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CF06" w14:textId="682856C4" w:rsidR="00D731EB" w:rsidRPr="005A1713" w:rsidRDefault="00D731EB" w:rsidP="00690333">
      <w:pPr>
        <w:pStyle w:val="a3"/>
        <w:shd w:val="clear" w:color="auto" w:fill="FFFFFF"/>
        <w:spacing w:before="0" w:beforeAutospacing="0" w:after="0" w:afterAutospacing="0" w:line="400" w:lineRule="exact"/>
        <w:ind w:firstLineChars="100" w:firstLine="280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成都七中初中学校关于</w:t>
      </w:r>
      <w:r w:rsidR="00731CB8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国际理解教育课程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服务</w:t>
      </w:r>
      <w:r w:rsidR="00067E50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项目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比选的公告</w:t>
      </w:r>
    </w:p>
    <w:p w14:paraId="2BF80DA8" w14:textId="233517F4" w:rsidR="00630AEC" w:rsidRDefault="00630AEC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</w:pPr>
    </w:p>
    <w:p w14:paraId="46E4B452" w14:textId="773E7E65" w:rsidR="00C40EF6" w:rsidRDefault="00C40EF6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</w:pPr>
      <w:r w:rsidRPr="00C40EF6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四川省成都市第七中学初中学校作为“成都七中初中学校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国际理解教育课程服务</w:t>
      </w:r>
      <w:r w:rsidRPr="00C40EF6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”采购人，现拟对该项目采用比选方式择优选择投标人。</w:t>
      </w:r>
    </w:p>
    <w:p w14:paraId="5C79152F" w14:textId="27FCE55E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一、比选项目名称</w:t>
      </w:r>
    </w:p>
    <w:p w14:paraId="2C2E9D98" w14:textId="0C8E407D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成都七中初中学校国际理解课程服务项目</w:t>
      </w:r>
    </w:p>
    <w:p w14:paraId="13608AD1" w14:textId="77777777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二、比选项目简介</w:t>
      </w:r>
    </w:p>
    <w:p w14:paraId="64F46B78" w14:textId="221A13CD" w:rsidR="004F6AE2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该项目属于我校教育国际化专项经费支持项目。该项目公开比选</w:t>
      </w:r>
      <w:r w:rsidR="00EC35DD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国际理解教育课程负责课题方案，课程教学、课程监督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等的服务商。要求具有相关资质的服务商自行</w:t>
      </w:r>
      <w:r w:rsidR="00EC35DD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研发和教授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学校</w:t>
      </w:r>
      <w:r w:rsidR="00EC35DD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国际理解教育课程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所需的</w:t>
      </w:r>
      <w:r w:rsidR="00EC35DD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课程主题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。服务商需担任</w:t>
      </w:r>
      <w:r w:rsidR="00EC35DD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国际理解教育课程的课程研发、教师招募、教师培训、教师上课、课后总结以及与校方配合好国际理解教育课程相关事宜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等服务工作，并按要求完成</w:t>
      </w:r>
      <w:r w:rsidR="00EC35DD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国际理解教育课程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工作服务。</w:t>
      </w:r>
    </w:p>
    <w:p w14:paraId="34E9655D" w14:textId="06F28D0E" w:rsidR="004F6AE2" w:rsidRPr="005A1713" w:rsidRDefault="004F6AE2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64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中选服务商受托完成的上述</w:t>
      </w:r>
      <w:r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课程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(即委托作品)的</w:t>
      </w:r>
      <w:r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版权/著作权归属于中选服务商所有，定制课程在学校本部内延伸的其他权益属于学校所有，同时，学校拥有使用权。</w:t>
      </w:r>
    </w:p>
    <w:p w14:paraId="3AFAA157" w14:textId="77777777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>三、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经费预算</w:t>
      </w:r>
    </w:p>
    <w:p w14:paraId="3C0C5D26" w14:textId="2458DEA4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本项目经费预算</w:t>
      </w:r>
      <w:r w:rsidR="00EC35DD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6</w:t>
      </w:r>
      <w:r w:rsidR="00EC35DD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.</w:t>
      </w:r>
      <w:r w:rsidR="00EC35DD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6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万元（大写：</w:t>
      </w:r>
      <w:r w:rsidR="00EC35DD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陆万陆仟元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整),参与比选的服务商报价不得高于此报价。</w:t>
      </w:r>
    </w:p>
    <w:p w14:paraId="415E4CC7" w14:textId="77777777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>四、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比选申请人应具备的资格条件</w:t>
      </w:r>
    </w:p>
    <w:p w14:paraId="59B43D31" w14:textId="4A064A48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Calibri"/>
          <w:b w:val="0"/>
          <w:bCs w:val="0"/>
          <w:color w:val="000000" w:themeColor="text1"/>
          <w:sz w:val="28"/>
          <w:szCs w:val="28"/>
        </w:rPr>
        <w:t>   </w:t>
      </w:r>
      <w:r w:rsidR="00EC35DD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Pr="005A1713">
        <w:rPr>
          <w:rStyle w:val="a4"/>
          <w:rFonts w:ascii="宋体-简" w:eastAsia="宋体-简" w:hAnsi="宋体-简" w:cs="Calibri"/>
          <w:b w:val="0"/>
          <w:bCs w:val="0"/>
          <w:color w:val="000000" w:themeColor="text1"/>
          <w:sz w:val="28"/>
          <w:szCs w:val="28"/>
        </w:rPr>
        <w:t> 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1.具有独立承担民事责任的能力；</w:t>
      </w:r>
    </w:p>
    <w:p w14:paraId="729C64E7" w14:textId="77777777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2.具有良好的商业信誉和健全的财务会计制度；</w:t>
      </w:r>
    </w:p>
    <w:p w14:paraId="74D7E588" w14:textId="77777777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3.具有履行合同所必须的专业人员以及相关设备和专业技术能力；</w:t>
      </w:r>
    </w:p>
    <w:p w14:paraId="198D76BD" w14:textId="77777777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4.具有依法缴纳税收和社会保障资金的良好记录；</w:t>
      </w:r>
    </w:p>
    <w:p w14:paraId="6310EC87" w14:textId="77777777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5.法律、行政法规规定的其他条件。</w:t>
      </w:r>
    </w:p>
    <w:p w14:paraId="1B4ED5E8" w14:textId="77777777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五、比选申请人投标文件内容</w:t>
      </w:r>
    </w:p>
    <w:p w14:paraId="3A70D71C" w14:textId="5E724E51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比选申请人投标文件内容：投标函、法定代表人身份证明书（需附加盖单位公章的身份证复印件）、授权委托书(附被委托人身份证复印件）、比选申请人（单位）基本情况（附营业执照及副本复印件，需加盖公章）、报价表、专业人员列表（包含姓名、年龄、专业、职称、相关业绩等信息）。</w:t>
      </w:r>
    </w:p>
    <w:p w14:paraId="15F91EFF" w14:textId="77777777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lastRenderedPageBreak/>
        <w:t>投标书注意事项：1.投标书需密封提交。2.以上内容中的复印件、列表等内容需要加盖公章。</w:t>
      </w:r>
    </w:p>
    <w:p w14:paraId="1126DD9A" w14:textId="0442378F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>六、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投标书递交截止时间</w:t>
      </w:r>
      <w:r w:rsidR="00EF3400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、地点</w:t>
      </w:r>
    </w:p>
    <w:p w14:paraId="39BFAC9F" w14:textId="496645C3" w:rsidR="00303839" w:rsidRPr="005A1713" w:rsidRDefault="00D731EB" w:rsidP="00622809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比选申请人需于202</w:t>
      </w:r>
      <w:r w:rsidR="00EC35DD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2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年</w:t>
      </w:r>
      <w:r w:rsidR="00CA6A3C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3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月</w:t>
      </w:r>
      <w:r w:rsidR="00CA6A3C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3</w:t>
      </w:r>
      <w:r w:rsidR="00EC35DD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1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日1</w:t>
      </w:r>
      <w:r w:rsidR="005360DB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2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:00</w:t>
      </w:r>
      <w:r w:rsidR="00303839"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（北京时间）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前向学校提交投标书。</w:t>
      </w:r>
      <w:r w:rsidR="00303839"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>比选响应文件必须在比选截止时间前送达比选地点。逾期送达或密封和标注不符合比选文件规定的响应文件恕不接受。本次比选不接受邮寄的响应文件。</w:t>
      </w:r>
    </w:p>
    <w:p w14:paraId="738F312A" w14:textId="26496159" w:rsidR="00EF3400" w:rsidRPr="005A1713" w:rsidRDefault="00EF3400" w:rsidP="005A1713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宋体-简" w:eastAsia="宋体-简" w:hAnsi="宋体-简" w:cs="Times New Roman" w:hint="eastAsia"/>
          <w:color w:val="000000" w:themeColor="text1"/>
          <w:sz w:val="28"/>
          <w:szCs w:val="28"/>
        </w:rPr>
      </w:pPr>
      <w:r w:rsidRPr="005A1713">
        <w:rPr>
          <w:rFonts w:ascii="宋体-简" w:eastAsia="宋体-简" w:hAnsi="宋体-简" w:cs="Calibri"/>
          <w:color w:val="000000" w:themeColor="text1"/>
          <w:sz w:val="28"/>
          <w:szCs w:val="28"/>
        </w:rPr>
        <w:t> </w:t>
      </w:r>
      <w:r w:rsidRPr="005A1713">
        <w:rPr>
          <w:rStyle w:val="a4"/>
          <w:rFonts w:ascii="宋体-简" w:eastAsia="宋体-简" w:hAnsi="宋体-简" w:cs="Calibri"/>
          <w:b w:val="0"/>
          <w:bCs w:val="0"/>
          <w:color w:val="000000" w:themeColor="text1"/>
          <w:sz w:val="28"/>
          <w:szCs w:val="28"/>
        </w:rPr>
        <w:t>    </w:t>
      </w:r>
      <w:r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 xml:space="preserve"> 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5A1713">
        <w:rPr>
          <w:rStyle w:val="a4"/>
          <w:rFonts w:ascii="宋体-简" w:eastAsia="宋体-简" w:hAnsi="宋体-简" w:cs="Times New Roman" w:hint="eastAsia"/>
          <w:b w:val="0"/>
          <w:bCs w:val="0"/>
          <w:color w:val="000000" w:themeColor="text1"/>
          <w:sz w:val="28"/>
          <w:szCs w:val="28"/>
        </w:rPr>
        <w:t>地点：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成都高新区天环街199号</w:t>
      </w:r>
    </w:p>
    <w:p w14:paraId="094E26D5" w14:textId="15FE7E99" w:rsidR="00303839" w:rsidRPr="005A1713" w:rsidRDefault="00303839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Chars="150" w:firstLine="420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Fonts w:ascii="宋体-简" w:eastAsia="宋体-简" w:hAnsi="宋体-简" w:cs="Times New Roman" w:hint="eastAsia"/>
          <w:color w:val="000000" w:themeColor="text1"/>
          <w:sz w:val="28"/>
          <w:szCs w:val="28"/>
        </w:rPr>
        <w:t>七</w:t>
      </w:r>
      <w:r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>、比选会时间、地点:</w:t>
      </w:r>
    </w:p>
    <w:p w14:paraId="16346F68" w14:textId="0E094DB5" w:rsidR="00303839" w:rsidRPr="005A1713" w:rsidRDefault="00303839" w:rsidP="005A1713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 xml:space="preserve">     时间：2022 年</w:t>
      </w:r>
      <w:r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>4</w:t>
      </w:r>
      <w:r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 xml:space="preserve">月 </w:t>
      </w:r>
      <w:r w:rsidR="00EF3400"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>2</w:t>
      </w:r>
      <w:r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>日 14 时（北京时间）。</w:t>
      </w:r>
    </w:p>
    <w:p w14:paraId="4C63AB8B" w14:textId="74A29AD5" w:rsidR="00303839" w:rsidRPr="005A1713" w:rsidRDefault="00303839" w:rsidP="005A1713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rFonts w:ascii="宋体-简" w:eastAsia="宋体-简" w:hAnsi="宋体-简" w:cs="Times New Roman" w:hint="eastAsia"/>
          <w:color w:val="000000" w:themeColor="text1"/>
          <w:sz w:val="28"/>
          <w:szCs w:val="28"/>
        </w:rPr>
      </w:pPr>
      <w:r w:rsidRPr="005A1713">
        <w:rPr>
          <w:rFonts w:ascii="宋体-简" w:eastAsia="宋体-简" w:hAnsi="宋体-简" w:cs="Times New Roman"/>
          <w:color w:val="000000" w:themeColor="text1"/>
          <w:sz w:val="28"/>
          <w:szCs w:val="28"/>
        </w:rPr>
        <w:t xml:space="preserve"> 地点：成都市高新区天环街199号</w:t>
      </w:r>
    </w:p>
    <w:p w14:paraId="31F74FCB" w14:textId="309B8BB2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Calibri"/>
          <w:b w:val="0"/>
          <w:bCs w:val="0"/>
          <w:color w:val="000000" w:themeColor="text1"/>
          <w:sz w:val="28"/>
          <w:szCs w:val="28"/>
        </w:rPr>
        <w:t>     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 xml:space="preserve"> 八、咨询电话：028-69283747</w:t>
      </w:r>
      <w:r w:rsidRPr="005A1713">
        <w:rPr>
          <w:rStyle w:val="a4"/>
          <w:rFonts w:ascii="宋体-简" w:eastAsia="宋体-简" w:hAnsi="宋体-简" w:cs="Calibri"/>
          <w:b w:val="0"/>
          <w:bCs w:val="0"/>
          <w:color w:val="000000" w:themeColor="text1"/>
          <w:sz w:val="28"/>
          <w:szCs w:val="28"/>
        </w:rPr>
        <w:t>  </w:t>
      </w:r>
      <w:r w:rsidR="001678E1" w:rsidRPr="005A1713">
        <w:rPr>
          <w:rStyle w:val="a4"/>
          <w:rFonts w:ascii="宋体-简" w:eastAsia="宋体-简" w:hAnsi="宋体-简" w:cs="Calibri"/>
          <w:b w:val="0"/>
          <w:bCs w:val="0"/>
          <w:color w:val="000000" w:themeColor="text1"/>
          <w:sz w:val="28"/>
          <w:szCs w:val="28"/>
        </w:rPr>
        <w:t xml:space="preserve"> 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张老师</w:t>
      </w:r>
    </w:p>
    <w:p w14:paraId="77BCF702" w14:textId="77777777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jc w:val="right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成都七中初中学校</w:t>
      </w:r>
    </w:p>
    <w:p w14:paraId="275D06E2" w14:textId="03F777F4" w:rsidR="00D731EB" w:rsidRPr="005A1713" w:rsidRDefault="00D731EB" w:rsidP="005A1713">
      <w:pPr>
        <w:pStyle w:val="a3"/>
        <w:shd w:val="clear" w:color="auto" w:fill="FFFFFF"/>
        <w:spacing w:before="0" w:beforeAutospacing="0" w:after="0" w:afterAutospacing="0" w:line="400" w:lineRule="exact"/>
        <w:jc w:val="right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202</w:t>
      </w:r>
      <w:r w:rsidR="00731CB8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2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年</w:t>
      </w:r>
      <w:r w:rsidR="00731CB8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3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月</w:t>
      </w:r>
      <w:r w:rsidR="00504AA3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2</w:t>
      </w:r>
      <w:r w:rsidR="00731CB8"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8</w:t>
      </w:r>
      <w:r w:rsidRPr="005A1713">
        <w:rPr>
          <w:rStyle w:val="a4"/>
          <w:rFonts w:ascii="宋体-简" w:eastAsia="宋体-简" w:hAnsi="宋体-简" w:cs="Times New Roman"/>
          <w:b w:val="0"/>
          <w:bCs w:val="0"/>
          <w:color w:val="000000" w:themeColor="text1"/>
          <w:sz w:val="28"/>
          <w:szCs w:val="28"/>
        </w:rPr>
        <w:t>日</w:t>
      </w:r>
    </w:p>
    <w:p w14:paraId="5DDD05E2" w14:textId="77777777" w:rsidR="00167ABD" w:rsidRPr="005A1713" w:rsidRDefault="00167ABD" w:rsidP="005A1713">
      <w:pPr>
        <w:spacing w:line="400" w:lineRule="exact"/>
        <w:rPr>
          <w:rFonts w:ascii="宋体-简" w:eastAsia="宋体-简" w:hAnsi="宋体-简" w:cs="Times New Roman"/>
          <w:color w:val="000000" w:themeColor="text1"/>
          <w:sz w:val="28"/>
          <w:szCs w:val="28"/>
        </w:rPr>
      </w:pPr>
    </w:p>
    <w:sectPr w:rsidR="00167ABD" w:rsidRPr="005A1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简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53"/>
    <w:rsid w:val="00067E50"/>
    <w:rsid w:val="001678E1"/>
    <w:rsid w:val="00167ABD"/>
    <w:rsid w:val="00303839"/>
    <w:rsid w:val="00370453"/>
    <w:rsid w:val="004112C1"/>
    <w:rsid w:val="004F6AE2"/>
    <w:rsid w:val="00504AA3"/>
    <w:rsid w:val="005360DB"/>
    <w:rsid w:val="005A1713"/>
    <w:rsid w:val="005B1AF7"/>
    <w:rsid w:val="00622809"/>
    <w:rsid w:val="00630AEC"/>
    <w:rsid w:val="00690333"/>
    <w:rsid w:val="00731CB8"/>
    <w:rsid w:val="00870226"/>
    <w:rsid w:val="00C40EF6"/>
    <w:rsid w:val="00CA6A3C"/>
    <w:rsid w:val="00D40FDB"/>
    <w:rsid w:val="00D731EB"/>
    <w:rsid w:val="00EC35DD"/>
    <w:rsid w:val="00EE7681"/>
    <w:rsid w:val="00EF214A"/>
    <w:rsid w:val="00E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22E5"/>
  <w15:chartTrackingRefBased/>
  <w15:docId w15:val="{CF573294-4169-4F40-8786-934D2E49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31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AE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F6AE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qFormat/>
    <w:rsid w:val="004F6AE2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8">
    <w:name w:val="批注文字 字符"/>
    <w:basedOn w:val="a0"/>
    <w:link w:val="a7"/>
    <w:uiPriority w:val="99"/>
    <w:semiHidden/>
    <w:rsid w:val="004F6AE2"/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zlscd@163.com</cp:lastModifiedBy>
  <cp:revision>20</cp:revision>
  <dcterms:created xsi:type="dcterms:W3CDTF">2022-03-18T07:26:00Z</dcterms:created>
  <dcterms:modified xsi:type="dcterms:W3CDTF">2022-03-28T08:24:00Z</dcterms:modified>
</cp:coreProperties>
</file>