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DA9652" w14:textId="77777777" w:rsidR="00645906" w:rsidRDefault="00645906">
      <w:pPr>
        <w:spacing w:line="360" w:lineRule="auto"/>
        <w:rPr>
          <w:rFonts w:ascii="宋体" w:eastAsia="宋体" w:hAnsi="宋体"/>
          <w:b/>
          <w:sz w:val="24"/>
          <w:szCs w:val="24"/>
        </w:rPr>
      </w:pPr>
    </w:p>
    <w:p w14:paraId="03C59F89" w14:textId="77777777" w:rsidR="00645906" w:rsidRDefault="00645906">
      <w:pPr>
        <w:spacing w:line="360" w:lineRule="auto"/>
        <w:jc w:val="center"/>
        <w:rPr>
          <w:rFonts w:ascii="宋体" w:eastAsia="宋体" w:hAnsi="宋体"/>
          <w:b/>
          <w:sz w:val="24"/>
          <w:szCs w:val="24"/>
        </w:rPr>
      </w:pPr>
    </w:p>
    <w:p w14:paraId="4F85F2C8" w14:textId="77777777" w:rsidR="00645906" w:rsidRDefault="00000000">
      <w:pPr>
        <w:spacing w:line="360" w:lineRule="auto"/>
        <w:jc w:val="center"/>
        <w:rPr>
          <w:rFonts w:ascii="宋体" w:eastAsia="宋体" w:hAnsi="宋体"/>
          <w:b/>
          <w:sz w:val="84"/>
          <w:szCs w:val="84"/>
        </w:rPr>
      </w:pPr>
      <w:r>
        <w:rPr>
          <w:rFonts w:ascii="宋体" w:eastAsia="宋体" w:hAnsi="宋体" w:hint="eastAsia"/>
          <w:b/>
          <w:sz w:val="84"/>
          <w:szCs w:val="84"/>
        </w:rPr>
        <w:t xml:space="preserve">比 </w:t>
      </w:r>
    </w:p>
    <w:p w14:paraId="60BFBC58" w14:textId="77777777" w:rsidR="00645906" w:rsidRDefault="00000000">
      <w:pPr>
        <w:spacing w:line="360" w:lineRule="auto"/>
        <w:jc w:val="center"/>
        <w:rPr>
          <w:rFonts w:ascii="宋体" w:eastAsia="宋体" w:hAnsi="宋体"/>
          <w:b/>
          <w:sz w:val="84"/>
          <w:szCs w:val="84"/>
        </w:rPr>
      </w:pPr>
      <w:r>
        <w:rPr>
          <w:rFonts w:ascii="宋体" w:eastAsia="宋体" w:hAnsi="宋体" w:hint="eastAsia"/>
          <w:b/>
          <w:sz w:val="84"/>
          <w:szCs w:val="84"/>
        </w:rPr>
        <w:t xml:space="preserve">选 </w:t>
      </w:r>
    </w:p>
    <w:p w14:paraId="36A96611" w14:textId="77777777" w:rsidR="00645906" w:rsidRDefault="00000000">
      <w:pPr>
        <w:spacing w:line="360" w:lineRule="auto"/>
        <w:jc w:val="center"/>
        <w:rPr>
          <w:rFonts w:ascii="宋体" w:eastAsia="宋体" w:hAnsi="宋体"/>
          <w:b/>
          <w:sz w:val="84"/>
          <w:szCs w:val="84"/>
        </w:rPr>
      </w:pPr>
      <w:r>
        <w:rPr>
          <w:rFonts w:ascii="宋体" w:eastAsia="宋体" w:hAnsi="宋体" w:hint="eastAsia"/>
          <w:b/>
          <w:sz w:val="84"/>
          <w:szCs w:val="84"/>
        </w:rPr>
        <w:t xml:space="preserve">文 </w:t>
      </w:r>
    </w:p>
    <w:p w14:paraId="1BBD7BCF" w14:textId="478CB04A" w:rsidR="00645906" w:rsidRDefault="00000000">
      <w:pPr>
        <w:spacing w:line="360" w:lineRule="auto"/>
        <w:jc w:val="center"/>
        <w:rPr>
          <w:rFonts w:ascii="宋体" w:eastAsia="宋体" w:hAnsi="宋体"/>
          <w:b/>
          <w:sz w:val="84"/>
          <w:szCs w:val="84"/>
        </w:rPr>
      </w:pPr>
      <w:r>
        <w:rPr>
          <w:rFonts w:ascii="宋体" w:eastAsia="宋体" w:hAnsi="宋体" w:hint="eastAsia"/>
          <w:b/>
          <w:sz w:val="84"/>
          <w:szCs w:val="84"/>
        </w:rPr>
        <w:t>件</w:t>
      </w:r>
      <w:r w:rsidR="005C6924">
        <w:rPr>
          <w:rFonts w:ascii="宋体" w:eastAsia="宋体" w:hAnsi="宋体" w:hint="eastAsia"/>
          <w:b/>
          <w:sz w:val="84"/>
          <w:szCs w:val="84"/>
        </w:rPr>
        <w:t xml:space="preserve"> </w:t>
      </w:r>
    </w:p>
    <w:p w14:paraId="4F4381AD" w14:textId="77777777" w:rsidR="00645906" w:rsidRDefault="00645906">
      <w:pPr>
        <w:spacing w:line="360" w:lineRule="auto"/>
        <w:jc w:val="center"/>
        <w:rPr>
          <w:rFonts w:ascii="宋体" w:eastAsia="宋体" w:hAnsi="宋体"/>
          <w:kern w:val="0"/>
          <w:sz w:val="24"/>
          <w:szCs w:val="24"/>
        </w:rPr>
      </w:pPr>
    </w:p>
    <w:p w14:paraId="6BD29CA4" w14:textId="77777777" w:rsidR="00645906" w:rsidRDefault="00645906">
      <w:pPr>
        <w:spacing w:line="360" w:lineRule="auto"/>
        <w:rPr>
          <w:rFonts w:ascii="宋体" w:eastAsia="宋体" w:hAnsi="宋体"/>
          <w:kern w:val="0"/>
          <w:sz w:val="24"/>
          <w:szCs w:val="24"/>
        </w:rPr>
      </w:pPr>
    </w:p>
    <w:p w14:paraId="09D034C5" w14:textId="77777777" w:rsidR="00645906" w:rsidRDefault="00645906">
      <w:pPr>
        <w:spacing w:line="360" w:lineRule="auto"/>
        <w:jc w:val="center"/>
        <w:rPr>
          <w:rFonts w:ascii="宋体" w:eastAsia="宋体" w:hAnsi="宋体"/>
          <w:b/>
          <w:sz w:val="24"/>
          <w:szCs w:val="24"/>
        </w:rPr>
      </w:pPr>
    </w:p>
    <w:p w14:paraId="13852058" w14:textId="77777777" w:rsidR="00645906" w:rsidRDefault="00000000">
      <w:pPr>
        <w:tabs>
          <w:tab w:val="left" w:pos="7513"/>
        </w:tabs>
        <w:spacing w:line="360" w:lineRule="auto"/>
        <w:ind w:left="2108" w:rightChars="486" w:right="1021" w:hangingChars="700" w:hanging="2108"/>
        <w:jc w:val="left"/>
        <w:rPr>
          <w:rFonts w:ascii="宋体" w:eastAsia="宋体" w:hAnsi="宋体"/>
          <w:b/>
          <w:bCs/>
          <w:sz w:val="30"/>
          <w:szCs w:val="30"/>
        </w:rPr>
      </w:pPr>
      <w:r>
        <w:rPr>
          <w:rFonts w:ascii="宋体" w:eastAsia="宋体" w:hAnsi="宋体" w:hint="eastAsia"/>
          <w:b/>
          <w:bCs/>
          <w:sz w:val="30"/>
          <w:szCs w:val="30"/>
        </w:rPr>
        <w:t>项 目 名 称：四川省成都市第七中学初中学校网络教室系统集成采购项目</w:t>
      </w:r>
    </w:p>
    <w:p w14:paraId="75367AFA" w14:textId="77777777" w:rsidR="00645906" w:rsidRDefault="00000000">
      <w:pPr>
        <w:tabs>
          <w:tab w:val="left" w:pos="7513"/>
        </w:tabs>
        <w:spacing w:line="360" w:lineRule="auto"/>
        <w:ind w:left="2108" w:rightChars="486" w:right="1021" w:hangingChars="700" w:hanging="2108"/>
        <w:jc w:val="left"/>
        <w:rPr>
          <w:rFonts w:ascii="宋体" w:eastAsia="宋体" w:hAnsi="宋体"/>
          <w:b/>
          <w:bCs/>
          <w:sz w:val="30"/>
          <w:szCs w:val="30"/>
        </w:rPr>
      </w:pPr>
      <w:r>
        <w:rPr>
          <w:rFonts w:ascii="宋体" w:eastAsia="宋体" w:hAnsi="宋体" w:hint="eastAsia"/>
          <w:b/>
          <w:bCs/>
          <w:sz w:val="30"/>
          <w:szCs w:val="30"/>
        </w:rPr>
        <w:t>比  选  人</w:t>
      </w:r>
      <w:bookmarkStart w:id="0" w:name="OLE_LINK90"/>
      <w:bookmarkStart w:id="1" w:name="OLE_LINK91"/>
      <w:bookmarkStart w:id="2" w:name="OLE_LINK80"/>
      <w:bookmarkStart w:id="3" w:name="OLE_LINK79"/>
      <w:r>
        <w:rPr>
          <w:rFonts w:ascii="宋体" w:eastAsia="宋体" w:hAnsi="宋体" w:hint="eastAsia"/>
          <w:b/>
          <w:bCs/>
          <w:sz w:val="30"/>
          <w:szCs w:val="30"/>
        </w:rPr>
        <w:t>：</w:t>
      </w:r>
      <w:bookmarkEnd w:id="0"/>
      <w:bookmarkEnd w:id="1"/>
      <w:bookmarkEnd w:id="2"/>
      <w:bookmarkEnd w:id="3"/>
      <w:r>
        <w:rPr>
          <w:rFonts w:ascii="宋体" w:eastAsia="宋体" w:hAnsi="宋体" w:hint="eastAsia"/>
          <w:b/>
          <w:bCs/>
          <w:sz w:val="30"/>
          <w:szCs w:val="30"/>
        </w:rPr>
        <w:t>四川省成都市第七中学初中学校</w:t>
      </w:r>
    </w:p>
    <w:p w14:paraId="4618ACB3" w14:textId="77777777" w:rsidR="00645906" w:rsidRDefault="00645906">
      <w:pPr>
        <w:tabs>
          <w:tab w:val="left" w:pos="7513"/>
        </w:tabs>
        <w:spacing w:line="360" w:lineRule="auto"/>
        <w:ind w:rightChars="486" w:right="1021"/>
        <w:jc w:val="left"/>
        <w:rPr>
          <w:rFonts w:ascii="宋体" w:eastAsia="宋体" w:hAnsi="宋体"/>
          <w:sz w:val="30"/>
          <w:szCs w:val="30"/>
          <w:u w:val="single"/>
        </w:rPr>
      </w:pPr>
    </w:p>
    <w:p w14:paraId="3BA62DD0" w14:textId="77777777" w:rsidR="00645906" w:rsidRDefault="00645906">
      <w:pPr>
        <w:tabs>
          <w:tab w:val="left" w:pos="7513"/>
        </w:tabs>
        <w:spacing w:line="360" w:lineRule="auto"/>
        <w:ind w:rightChars="486" w:right="1021"/>
        <w:jc w:val="left"/>
        <w:rPr>
          <w:rFonts w:ascii="宋体" w:eastAsia="宋体" w:hAnsi="宋体"/>
          <w:sz w:val="30"/>
          <w:szCs w:val="30"/>
          <w:u w:val="single"/>
        </w:rPr>
      </w:pPr>
    </w:p>
    <w:p w14:paraId="713855C8" w14:textId="77777777" w:rsidR="00645906" w:rsidRDefault="00645906">
      <w:pPr>
        <w:tabs>
          <w:tab w:val="left" w:pos="7513"/>
        </w:tabs>
        <w:spacing w:line="360" w:lineRule="auto"/>
        <w:ind w:rightChars="486" w:right="1021"/>
        <w:jc w:val="left"/>
        <w:rPr>
          <w:rFonts w:ascii="宋体" w:eastAsia="宋体" w:hAnsi="宋体"/>
          <w:sz w:val="30"/>
          <w:szCs w:val="30"/>
          <w:u w:val="single"/>
        </w:rPr>
      </w:pPr>
    </w:p>
    <w:p w14:paraId="193FD5F7" w14:textId="59E141E6" w:rsidR="00645906" w:rsidRDefault="00000000">
      <w:pPr>
        <w:spacing w:line="360" w:lineRule="auto"/>
        <w:jc w:val="center"/>
        <w:rPr>
          <w:rFonts w:ascii="宋体" w:eastAsia="宋体" w:hAnsi="宋体"/>
          <w:b/>
          <w:bCs/>
          <w:sz w:val="24"/>
          <w:szCs w:val="24"/>
          <w:lang w:val="zh-CN"/>
        </w:rPr>
      </w:pPr>
      <w:r>
        <w:rPr>
          <w:rFonts w:ascii="宋体" w:eastAsia="宋体" w:hAnsi="宋体" w:hint="eastAsia"/>
          <w:b/>
          <w:bCs/>
          <w:sz w:val="24"/>
          <w:szCs w:val="24"/>
          <w:lang w:val="zh-CN"/>
        </w:rPr>
        <w:t>四川省成都市第七中学初中学校</w:t>
      </w:r>
      <w:r>
        <w:rPr>
          <w:rFonts w:ascii="宋体" w:eastAsia="宋体" w:hAnsi="宋体" w:hint="eastAsia"/>
          <w:b/>
          <w:bCs/>
          <w:sz w:val="24"/>
          <w:szCs w:val="24"/>
        </w:rPr>
        <w:t xml:space="preserve">     编制</w:t>
      </w:r>
    </w:p>
    <w:p w14:paraId="41002565" w14:textId="6E3994C6" w:rsidR="00645906" w:rsidRDefault="00000000">
      <w:pPr>
        <w:spacing w:line="360" w:lineRule="auto"/>
        <w:jc w:val="center"/>
        <w:rPr>
          <w:rFonts w:ascii="宋体" w:eastAsia="宋体" w:hAnsi="宋体"/>
          <w:b/>
          <w:sz w:val="24"/>
          <w:szCs w:val="24"/>
        </w:rPr>
        <w:sectPr w:rsidR="00645906">
          <w:headerReference w:type="even" r:id="rId7"/>
          <w:headerReference w:type="default" r:id="rId8"/>
          <w:footerReference w:type="even" r:id="rId9"/>
          <w:footerReference w:type="default" r:id="rId10"/>
          <w:headerReference w:type="first" r:id="rId11"/>
          <w:footerReference w:type="first" r:id="rId12"/>
          <w:pgSz w:w="11907" w:h="16840"/>
          <w:pgMar w:top="1440" w:right="1474" w:bottom="1440" w:left="1474" w:header="851" w:footer="992" w:gutter="0"/>
          <w:pgNumType w:start="1"/>
          <w:cols w:space="720"/>
          <w:docGrid w:linePitch="312"/>
        </w:sectPr>
      </w:pPr>
      <w:r>
        <w:rPr>
          <w:rFonts w:ascii="宋体" w:eastAsia="宋体" w:hAnsi="宋体" w:hint="eastAsia"/>
          <w:b/>
          <w:bCs/>
          <w:sz w:val="24"/>
          <w:szCs w:val="24"/>
          <w:lang w:val="zh-CN"/>
        </w:rPr>
        <w:t>2021年7月</w:t>
      </w:r>
      <w:r>
        <w:rPr>
          <w:rFonts w:ascii="宋体" w:eastAsia="宋体" w:hAnsi="宋体" w:hint="eastAsia"/>
          <w:b/>
          <w:bCs/>
          <w:sz w:val="24"/>
          <w:szCs w:val="24"/>
        </w:rPr>
        <w:t xml:space="preserve"> </w:t>
      </w:r>
      <w:r w:rsidR="00635E3C">
        <w:rPr>
          <w:rFonts w:ascii="宋体" w:eastAsia="宋体" w:hAnsi="宋体"/>
          <w:b/>
          <w:bCs/>
          <w:sz w:val="24"/>
          <w:szCs w:val="24"/>
        </w:rPr>
        <w:t xml:space="preserve">4 </w:t>
      </w:r>
      <w:r>
        <w:rPr>
          <w:rFonts w:ascii="宋体" w:eastAsia="宋体" w:hAnsi="宋体" w:hint="eastAsia"/>
          <w:b/>
          <w:bCs/>
          <w:sz w:val="24"/>
          <w:szCs w:val="24"/>
          <w:lang w:val="zh-CN"/>
        </w:rPr>
        <w:t>日</w:t>
      </w:r>
    </w:p>
    <w:p w14:paraId="3DA7642A" w14:textId="77777777" w:rsidR="00645906" w:rsidRDefault="00000000">
      <w:pPr>
        <w:pStyle w:val="1"/>
        <w:numPr>
          <w:ilvl w:val="0"/>
          <w:numId w:val="3"/>
        </w:numPr>
        <w:spacing w:line="240" w:lineRule="auto"/>
        <w:ind w:left="1361" w:hanging="1361"/>
        <w:jc w:val="center"/>
        <w:rPr>
          <w:rFonts w:ascii="宋体" w:hAnsi="宋体" w:cs="宋体"/>
          <w:bCs/>
          <w:sz w:val="44"/>
          <w:szCs w:val="44"/>
        </w:rPr>
      </w:pPr>
      <w:bookmarkStart w:id="4" w:name="_Toc3059"/>
      <w:bookmarkStart w:id="5" w:name="_Toc183682338"/>
      <w:bookmarkStart w:id="6" w:name="_Toc217446030"/>
      <w:r>
        <w:rPr>
          <w:rFonts w:ascii="宋体" w:hAnsi="宋体" w:cs="宋体" w:hint="eastAsia"/>
          <w:bCs/>
          <w:sz w:val="44"/>
          <w:szCs w:val="44"/>
        </w:rPr>
        <w:lastRenderedPageBreak/>
        <w:t xml:space="preserve"> 比选邀请</w:t>
      </w:r>
      <w:bookmarkEnd w:id="4"/>
      <w:bookmarkEnd w:id="5"/>
      <w:bookmarkEnd w:id="6"/>
    </w:p>
    <w:p w14:paraId="59BA7C3E" w14:textId="77777777" w:rsidR="00645906" w:rsidRDefault="00000000">
      <w:pPr>
        <w:tabs>
          <w:tab w:val="left" w:pos="7513"/>
        </w:tabs>
        <w:wordWrap w:val="0"/>
        <w:spacing w:line="360" w:lineRule="auto"/>
        <w:ind w:rightChars="13" w:right="27" w:firstLineChars="200" w:firstLine="480"/>
        <w:rPr>
          <w:rFonts w:ascii="宋体" w:eastAsia="宋体" w:hAnsi="宋体"/>
          <w:sz w:val="24"/>
          <w:szCs w:val="24"/>
        </w:rPr>
      </w:pPr>
      <w:r>
        <w:rPr>
          <w:rFonts w:ascii="宋体" w:eastAsia="宋体" w:hAnsi="宋体" w:hint="eastAsia"/>
          <w:sz w:val="24"/>
          <w:szCs w:val="24"/>
        </w:rPr>
        <w:t>四川省成都市第七中学初中学校拟对“四川省成都市第七中学初中学校网络教室系统集成采购项目”进行比选，兹邀请符合要求的供应商参加比选。</w:t>
      </w:r>
    </w:p>
    <w:p w14:paraId="623D4052" w14:textId="77777777" w:rsidR="00645906" w:rsidRDefault="00000000">
      <w:pPr>
        <w:numPr>
          <w:ilvl w:val="0"/>
          <w:numId w:val="4"/>
        </w:numPr>
        <w:spacing w:line="360" w:lineRule="auto"/>
        <w:rPr>
          <w:rFonts w:ascii="汉仪仿宋简" w:hAnsi="宋体"/>
          <w:kern w:val="0"/>
        </w:rPr>
      </w:pPr>
      <w:r>
        <w:rPr>
          <w:rFonts w:ascii="宋体" w:eastAsia="宋体" w:hAnsi="宋体" w:hint="eastAsia"/>
          <w:b/>
          <w:sz w:val="24"/>
          <w:szCs w:val="24"/>
        </w:rPr>
        <w:t>项目名称：</w:t>
      </w:r>
      <w:r>
        <w:rPr>
          <w:rFonts w:ascii="宋体" w:eastAsia="宋体" w:hAnsi="宋体" w:hint="eastAsia"/>
          <w:sz w:val="24"/>
          <w:szCs w:val="24"/>
        </w:rPr>
        <w:t>四川省成都市第七中学初中学校网络教室系统集成采购项目</w:t>
      </w:r>
    </w:p>
    <w:p w14:paraId="62D975E9" w14:textId="77777777" w:rsidR="00645906" w:rsidRDefault="00000000">
      <w:pPr>
        <w:numPr>
          <w:ilvl w:val="0"/>
          <w:numId w:val="4"/>
        </w:numPr>
        <w:spacing w:line="360" w:lineRule="auto"/>
        <w:rPr>
          <w:rFonts w:ascii="宋体" w:eastAsia="宋体" w:hAnsi="宋体"/>
          <w:sz w:val="24"/>
          <w:szCs w:val="24"/>
        </w:rPr>
      </w:pPr>
      <w:r>
        <w:rPr>
          <w:rFonts w:ascii="宋体" w:eastAsia="宋体" w:hAnsi="宋体" w:hint="eastAsia"/>
          <w:b/>
          <w:bCs/>
          <w:sz w:val="24"/>
          <w:szCs w:val="24"/>
        </w:rPr>
        <w:t>比选内容：</w:t>
      </w:r>
      <w:r>
        <w:rPr>
          <w:rFonts w:ascii="宋体" w:eastAsia="宋体" w:hAnsi="宋体" w:hint="eastAsia"/>
          <w:sz w:val="24"/>
          <w:szCs w:val="24"/>
        </w:rPr>
        <w:t>本项目共1个包</w:t>
      </w:r>
    </w:p>
    <w:p w14:paraId="4B8D499B" w14:textId="77777777" w:rsidR="00645906" w:rsidRDefault="00000000">
      <w:pPr>
        <w:spacing w:line="360" w:lineRule="auto"/>
        <w:ind w:rightChars="15" w:right="31" w:firstLineChars="200" w:firstLine="480"/>
        <w:rPr>
          <w:rFonts w:ascii="宋体" w:eastAsia="宋体" w:hAnsi="宋体"/>
          <w:sz w:val="24"/>
          <w:szCs w:val="24"/>
          <w:u w:val="single"/>
        </w:rPr>
      </w:pPr>
      <w:r>
        <w:rPr>
          <w:rFonts w:ascii="宋体" w:eastAsia="宋体" w:hAnsi="宋体" w:hint="eastAsia"/>
          <w:sz w:val="24"/>
          <w:szCs w:val="24"/>
        </w:rPr>
        <w:t>网络教室系统集成配套设备，2间。</w:t>
      </w:r>
    </w:p>
    <w:p w14:paraId="064D909C" w14:textId="77777777" w:rsidR="00645906" w:rsidRDefault="00000000">
      <w:pPr>
        <w:spacing w:line="360" w:lineRule="auto"/>
        <w:ind w:rightChars="15" w:right="31"/>
        <w:rPr>
          <w:rFonts w:ascii="宋体" w:eastAsia="宋体" w:hAnsi="宋体"/>
          <w:b/>
          <w:bCs/>
          <w:sz w:val="24"/>
          <w:szCs w:val="24"/>
        </w:rPr>
      </w:pPr>
      <w:r>
        <w:rPr>
          <w:rFonts w:ascii="宋体" w:eastAsia="宋体" w:hAnsi="宋体" w:hint="eastAsia"/>
          <w:b/>
          <w:bCs/>
          <w:sz w:val="24"/>
          <w:szCs w:val="24"/>
        </w:rPr>
        <w:t>三、比选申请人参加本次比选采购活动应具备下列条件：</w:t>
      </w:r>
    </w:p>
    <w:p w14:paraId="68B16738" w14:textId="77777777" w:rsidR="00645906" w:rsidRDefault="00000000">
      <w:pPr>
        <w:spacing w:line="360" w:lineRule="auto"/>
        <w:ind w:firstLineChars="236" w:firstLine="566"/>
        <w:jc w:val="left"/>
        <w:rPr>
          <w:rFonts w:ascii="宋体" w:eastAsia="宋体" w:hAnsi="宋体"/>
          <w:sz w:val="24"/>
          <w:szCs w:val="24"/>
        </w:rPr>
      </w:pPr>
      <w:r>
        <w:rPr>
          <w:rFonts w:ascii="宋体" w:eastAsia="宋体" w:hAnsi="宋体" w:hint="eastAsia"/>
          <w:sz w:val="24"/>
          <w:szCs w:val="24"/>
        </w:rPr>
        <w:t>1、具有独立承担民事责任的能力；</w:t>
      </w:r>
    </w:p>
    <w:p w14:paraId="78D1B22C" w14:textId="77777777" w:rsidR="00645906" w:rsidRDefault="00000000">
      <w:pPr>
        <w:spacing w:line="360" w:lineRule="auto"/>
        <w:ind w:leftChars="267" w:left="561"/>
        <w:jc w:val="left"/>
        <w:rPr>
          <w:rFonts w:ascii="宋体" w:eastAsia="宋体" w:hAnsi="宋体"/>
          <w:sz w:val="24"/>
          <w:szCs w:val="24"/>
        </w:rPr>
      </w:pPr>
      <w:r>
        <w:rPr>
          <w:rFonts w:ascii="宋体" w:eastAsia="宋体" w:hAnsi="宋体" w:hint="eastAsia"/>
          <w:sz w:val="24"/>
          <w:szCs w:val="24"/>
        </w:rPr>
        <w:t>2、具有良好的商业信誉和健全的财务会计制度；</w:t>
      </w:r>
    </w:p>
    <w:p w14:paraId="1FAD323B" w14:textId="77777777" w:rsidR="00645906" w:rsidRDefault="00000000">
      <w:pPr>
        <w:spacing w:line="360" w:lineRule="auto"/>
        <w:ind w:leftChars="267" w:left="561"/>
        <w:jc w:val="left"/>
        <w:rPr>
          <w:rFonts w:ascii="宋体" w:eastAsia="宋体" w:hAnsi="宋体"/>
          <w:sz w:val="24"/>
          <w:szCs w:val="24"/>
        </w:rPr>
      </w:pPr>
      <w:r>
        <w:rPr>
          <w:rFonts w:ascii="宋体" w:eastAsia="宋体" w:hAnsi="宋体" w:hint="eastAsia"/>
          <w:sz w:val="24"/>
          <w:szCs w:val="24"/>
        </w:rPr>
        <w:t>3、具有依法缴纳税收和社会保障资金的良好记录；</w:t>
      </w:r>
    </w:p>
    <w:p w14:paraId="526CB8CE" w14:textId="77777777" w:rsidR="00645906" w:rsidRDefault="00000000">
      <w:pPr>
        <w:spacing w:line="360" w:lineRule="auto"/>
        <w:ind w:firstLineChars="236" w:firstLine="566"/>
        <w:jc w:val="left"/>
        <w:rPr>
          <w:rFonts w:ascii="宋体" w:eastAsia="宋体" w:hAnsi="宋体"/>
          <w:bCs/>
          <w:sz w:val="24"/>
          <w:szCs w:val="24"/>
        </w:rPr>
      </w:pPr>
      <w:r>
        <w:rPr>
          <w:rFonts w:ascii="宋体" w:eastAsia="宋体" w:hAnsi="宋体" w:hint="eastAsia"/>
          <w:bCs/>
          <w:sz w:val="24"/>
          <w:szCs w:val="24"/>
        </w:rPr>
        <w:t>4、参加本次政府采购活动前三年内，在经营活动中没有重大违法违规记录；</w:t>
      </w:r>
    </w:p>
    <w:p w14:paraId="2FFA9998" w14:textId="77777777" w:rsidR="00645906" w:rsidRDefault="00000000">
      <w:pPr>
        <w:spacing w:line="360" w:lineRule="auto"/>
        <w:ind w:firstLineChars="236" w:firstLine="566"/>
        <w:jc w:val="left"/>
        <w:rPr>
          <w:rFonts w:ascii="宋体" w:eastAsia="宋体" w:hAnsi="宋体"/>
          <w:bCs/>
          <w:sz w:val="24"/>
          <w:szCs w:val="24"/>
        </w:rPr>
      </w:pPr>
      <w:r>
        <w:rPr>
          <w:rFonts w:ascii="宋体" w:eastAsia="宋体" w:hAnsi="宋体" w:hint="eastAsia"/>
          <w:bCs/>
          <w:sz w:val="24"/>
          <w:szCs w:val="24"/>
        </w:rPr>
        <w:t>5、有履行合同所必须的设备和专业技术能力；</w:t>
      </w:r>
    </w:p>
    <w:p w14:paraId="3BE31F21" w14:textId="77777777" w:rsidR="00645906" w:rsidRDefault="00000000">
      <w:pPr>
        <w:spacing w:line="360" w:lineRule="auto"/>
        <w:ind w:firstLineChars="236" w:firstLine="566"/>
        <w:jc w:val="left"/>
        <w:rPr>
          <w:rFonts w:ascii="宋体" w:eastAsia="宋体" w:hAnsi="宋体"/>
          <w:bCs/>
          <w:sz w:val="24"/>
          <w:szCs w:val="24"/>
        </w:rPr>
      </w:pPr>
      <w:r>
        <w:rPr>
          <w:rFonts w:ascii="宋体" w:eastAsia="宋体" w:hAnsi="宋体" w:hint="eastAsia"/>
          <w:bCs/>
          <w:sz w:val="24"/>
          <w:szCs w:val="24"/>
        </w:rPr>
        <w:t>6、法律、行政法规规定的其他条件；</w:t>
      </w:r>
    </w:p>
    <w:p w14:paraId="132E16B3" w14:textId="77777777" w:rsidR="00645906" w:rsidRDefault="00000000">
      <w:pPr>
        <w:spacing w:line="360" w:lineRule="auto"/>
        <w:ind w:leftChars="268" w:left="923" w:hangingChars="150" w:hanging="360"/>
        <w:jc w:val="left"/>
        <w:rPr>
          <w:rFonts w:ascii="宋体" w:eastAsia="宋体" w:hAnsi="宋体"/>
          <w:bCs/>
          <w:sz w:val="24"/>
          <w:szCs w:val="24"/>
        </w:rPr>
      </w:pPr>
      <w:r>
        <w:rPr>
          <w:rFonts w:ascii="宋体" w:eastAsia="宋体" w:hAnsi="宋体" w:hint="eastAsia"/>
          <w:bCs/>
          <w:sz w:val="24"/>
          <w:szCs w:val="24"/>
        </w:rPr>
        <w:t>7、根据采购项目提出的特殊条件:</w:t>
      </w:r>
    </w:p>
    <w:p w14:paraId="6A297F1B" w14:textId="77777777" w:rsidR="00645906" w:rsidRDefault="00000000">
      <w:pPr>
        <w:spacing w:line="360" w:lineRule="auto"/>
        <w:ind w:leftChars="268" w:left="923" w:hangingChars="150" w:hanging="360"/>
        <w:jc w:val="left"/>
        <w:rPr>
          <w:rFonts w:ascii="宋体" w:eastAsia="宋体" w:hAnsi="宋体"/>
          <w:bCs/>
          <w:sz w:val="24"/>
          <w:szCs w:val="24"/>
        </w:rPr>
      </w:pPr>
      <w:r>
        <w:rPr>
          <w:rFonts w:ascii="宋体" w:eastAsia="宋体" w:hAnsi="宋体" w:hint="eastAsia"/>
          <w:bCs/>
          <w:sz w:val="24"/>
          <w:szCs w:val="24"/>
        </w:rPr>
        <w:t>7.1本项目参加采购活动的供应商及法定代表人（或主要负责人）在前3年内不得具有行贿犯罪记录；</w:t>
      </w:r>
    </w:p>
    <w:p w14:paraId="54FE23D8" w14:textId="77777777" w:rsidR="00645906" w:rsidRDefault="00000000">
      <w:pPr>
        <w:spacing w:line="360" w:lineRule="auto"/>
        <w:ind w:firstLineChars="236" w:firstLine="566"/>
        <w:jc w:val="left"/>
        <w:rPr>
          <w:rFonts w:ascii="宋体" w:eastAsia="宋体" w:hAnsi="宋体"/>
          <w:bCs/>
          <w:sz w:val="24"/>
          <w:szCs w:val="24"/>
        </w:rPr>
      </w:pPr>
      <w:r>
        <w:rPr>
          <w:rFonts w:ascii="宋体" w:eastAsia="宋体" w:hAnsi="宋体" w:hint="eastAsia"/>
          <w:bCs/>
          <w:sz w:val="24"/>
          <w:szCs w:val="24"/>
        </w:rPr>
        <w:t>8、本项目</w:t>
      </w:r>
      <w:r>
        <w:rPr>
          <w:rFonts w:ascii="宋体" w:eastAsia="宋体" w:hAnsi="宋体" w:hint="eastAsia"/>
          <w:b/>
          <w:bCs/>
          <w:sz w:val="24"/>
          <w:szCs w:val="24"/>
        </w:rPr>
        <w:t>不接受</w:t>
      </w:r>
      <w:r>
        <w:rPr>
          <w:rFonts w:ascii="宋体" w:eastAsia="宋体" w:hAnsi="宋体" w:hint="eastAsia"/>
          <w:bCs/>
          <w:sz w:val="24"/>
          <w:szCs w:val="24"/>
        </w:rPr>
        <w:t>联合体参与本次比选。</w:t>
      </w:r>
    </w:p>
    <w:p w14:paraId="34B20B08" w14:textId="77777777" w:rsidR="00645906" w:rsidRDefault="00000000">
      <w:pPr>
        <w:spacing w:line="360" w:lineRule="auto"/>
        <w:ind w:rightChars="15" w:right="31"/>
        <w:rPr>
          <w:rFonts w:ascii="宋体" w:eastAsia="宋体" w:hAnsi="宋体"/>
          <w:color w:val="FFFFFF" w:themeColor="background1"/>
          <w:sz w:val="24"/>
          <w:szCs w:val="24"/>
        </w:rPr>
      </w:pPr>
      <w:r>
        <w:rPr>
          <w:rFonts w:ascii="宋体" w:eastAsia="宋体" w:hAnsi="宋体" w:hint="eastAsia"/>
          <w:b/>
          <w:sz w:val="24"/>
          <w:szCs w:val="24"/>
        </w:rPr>
        <w:t>四、递交比选申请文件截止时间和比选时间：</w:t>
      </w:r>
      <w:r>
        <w:rPr>
          <w:rFonts w:ascii="宋体" w:eastAsia="宋体" w:hAnsi="宋体" w:hint="eastAsia"/>
          <w:bCs/>
          <w:sz w:val="24"/>
          <w:szCs w:val="24"/>
        </w:rPr>
        <w:t xml:space="preserve">2021年7月 12 日 上午10:00 </w:t>
      </w:r>
      <w:r>
        <w:rPr>
          <w:rFonts w:ascii="宋体" w:eastAsia="宋体" w:hAnsi="宋体" w:hint="eastAsia"/>
          <w:sz w:val="24"/>
          <w:szCs w:val="24"/>
        </w:rPr>
        <w:t>（北京时间）。比选申请文件必须在递交比选申请文件截止时间前送达比选地点。逾期送达或密封和标注不符合比选文件规定的比选申请文件恕不接受。本次比选不接受邮寄的比选申请文件。</w:t>
      </w:r>
    </w:p>
    <w:p w14:paraId="2D5E0B86" w14:textId="77777777" w:rsidR="00645906" w:rsidRDefault="00000000">
      <w:pPr>
        <w:spacing w:line="360" w:lineRule="auto"/>
        <w:ind w:rightChars="15" w:right="31"/>
        <w:rPr>
          <w:rFonts w:ascii="宋体" w:eastAsia="宋体" w:hAnsi="宋体"/>
          <w:sz w:val="24"/>
          <w:szCs w:val="24"/>
        </w:rPr>
      </w:pPr>
      <w:r>
        <w:rPr>
          <w:rFonts w:ascii="宋体" w:eastAsia="宋体" w:hAnsi="宋体" w:hint="eastAsia"/>
          <w:b/>
          <w:sz w:val="24"/>
          <w:szCs w:val="24"/>
        </w:rPr>
        <w:t>五、比选地点：</w:t>
      </w:r>
      <w:r>
        <w:rPr>
          <w:rFonts w:ascii="宋体" w:eastAsia="宋体" w:hAnsi="宋体" w:hint="eastAsia"/>
          <w:sz w:val="24"/>
          <w:szCs w:val="24"/>
        </w:rPr>
        <w:t>成都市天环街199号。</w:t>
      </w:r>
    </w:p>
    <w:p w14:paraId="0BECD073" w14:textId="77777777" w:rsidR="00645906" w:rsidRDefault="00000000">
      <w:pPr>
        <w:tabs>
          <w:tab w:val="left" w:pos="2310"/>
        </w:tabs>
        <w:spacing w:line="360" w:lineRule="auto"/>
        <w:ind w:rightChars="200" w:right="420"/>
        <w:rPr>
          <w:rFonts w:ascii="宋体" w:eastAsia="宋体" w:hAnsi="宋体"/>
          <w:b/>
          <w:sz w:val="24"/>
          <w:szCs w:val="24"/>
        </w:rPr>
      </w:pPr>
      <w:bookmarkStart w:id="7" w:name="_Toc213496267"/>
      <w:bookmarkStart w:id="8" w:name="_Toc213397009"/>
      <w:bookmarkStart w:id="9" w:name="_Toc213396945"/>
      <w:bookmarkStart w:id="10" w:name="_Toc213396759"/>
      <w:bookmarkStart w:id="11" w:name="_Toc217446031"/>
      <w:bookmarkStart w:id="12" w:name="_Toc77400776"/>
      <w:bookmarkStart w:id="13" w:name="_Toc89075871"/>
      <w:bookmarkStart w:id="14" w:name="_Toc183582202"/>
      <w:bookmarkStart w:id="15" w:name="_Toc183682339"/>
      <w:r>
        <w:rPr>
          <w:rFonts w:ascii="宋体" w:eastAsia="宋体" w:hAnsi="宋体" w:hint="eastAsia"/>
          <w:b/>
          <w:sz w:val="24"/>
          <w:szCs w:val="24"/>
        </w:rPr>
        <w:t>六、联系方式</w:t>
      </w:r>
    </w:p>
    <w:p w14:paraId="17058B2B" w14:textId="77777777" w:rsidR="00645906" w:rsidRDefault="00000000">
      <w:pPr>
        <w:pStyle w:val="afff0"/>
        <w:ind w:firstLineChars="396" w:firstLine="954"/>
        <w:rPr>
          <w:rFonts w:ascii="宋体" w:eastAsia="宋体" w:hAnsi="宋体"/>
          <w:b/>
          <w:bCs/>
          <w:color w:val="000000"/>
          <w:sz w:val="24"/>
        </w:rPr>
      </w:pPr>
      <w:r>
        <w:rPr>
          <w:rFonts w:ascii="宋体" w:eastAsia="宋体" w:hAnsi="宋体" w:hint="eastAsia"/>
          <w:b/>
          <w:color w:val="000000"/>
          <w:sz w:val="24"/>
        </w:rPr>
        <w:t>采购人：四川省成都市第七中学初中学校</w:t>
      </w:r>
    </w:p>
    <w:p w14:paraId="4AB8BDB9" w14:textId="77777777" w:rsidR="00645906" w:rsidRDefault="00000000">
      <w:pPr>
        <w:pStyle w:val="afff0"/>
        <w:ind w:firstLineChars="500" w:firstLine="1200"/>
        <w:rPr>
          <w:rFonts w:ascii="宋体" w:eastAsia="宋体" w:hAnsi="宋体"/>
          <w:sz w:val="24"/>
        </w:rPr>
      </w:pPr>
      <w:r>
        <w:rPr>
          <w:rFonts w:ascii="宋体" w:eastAsia="宋体" w:hAnsi="宋体" w:hint="eastAsia"/>
          <w:sz w:val="24"/>
        </w:rPr>
        <w:t>通讯地址</w:t>
      </w:r>
      <w:r>
        <w:rPr>
          <w:rFonts w:ascii="宋体" w:eastAsia="宋体" w:hAnsi="宋体" w:hint="eastAsia"/>
          <w:bCs/>
          <w:sz w:val="24"/>
        </w:rPr>
        <w:t>：</w:t>
      </w:r>
      <w:r>
        <w:rPr>
          <w:rFonts w:ascii="宋体" w:eastAsia="宋体" w:hAnsi="宋体" w:hint="eastAsia"/>
          <w:sz w:val="24"/>
        </w:rPr>
        <w:t xml:space="preserve">成都市高新区天环街199号 </w:t>
      </w:r>
    </w:p>
    <w:p w14:paraId="2C533887" w14:textId="251879D7" w:rsidR="00645906" w:rsidRDefault="00000000">
      <w:pPr>
        <w:pStyle w:val="afff0"/>
        <w:ind w:firstLineChars="500" w:firstLine="1200"/>
        <w:rPr>
          <w:rFonts w:ascii="宋体" w:eastAsia="宋体" w:hAnsi="宋体"/>
          <w:sz w:val="24"/>
        </w:rPr>
      </w:pPr>
      <w:r>
        <w:rPr>
          <w:rFonts w:ascii="宋体" w:eastAsia="宋体" w:hAnsi="宋体" w:hint="eastAsia"/>
          <w:sz w:val="24"/>
        </w:rPr>
        <w:t>联 系 人</w:t>
      </w:r>
      <w:r w:rsidR="005C6924">
        <w:rPr>
          <w:rFonts w:ascii="宋体" w:eastAsia="宋体" w:hAnsi="宋体" w:hint="eastAsia"/>
          <w:sz w:val="24"/>
        </w:rPr>
        <w:t>：张</w:t>
      </w:r>
      <w:r>
        <w:rPr>
          <w:rFonts w:ascii="宋体" w:eastAsia="宋体" w:hAnsi="宋体" w:hint="eastAsia"/>
          <w:sz w:val="24"/>
        </w:rPr>
        <w:t>老师</w:t>
      </w:r>
    </w:p>
    <w:p w14:paraId="0FAC501D" w14:textId="05E20BBB" w:rsidR="00645906" w:rsidRPr="005C6924" w:rsidRDefault="00000000">
      <w:pPr>
        <w:pStyle w:val="afff0"/>
        <w:ind w:firstLineChars="500" w:firstLine="1200"/>
        <w:rPr>
          <w:rFonts w:ascii="宋体" w:eastAsia="宋体" w:hAnsi="宋体"/>
          <w:sz w:val="24"/>
        </w:rPr>
      </w:pPr>
      <w:r>
        <w:rPr>
          <w:rFonts w:ascii="宋体" w:eastAsia="宋体" w:hAnsi="宋体" w:hint="eastAsia"/>
          <w:sz w:val="24"/>
        </w:rPr>
        <w:t>联系电话：028-</w:t>
      </w:r>
      <w:r w:rsidR="005C6924" w:rsidRPr="005C6924">
        <w:rPr>
          <w:rFonts w:ascii="宋体" w:eastAsia="宋体" w:hAnsi="宋体"/>
          <w:sz w:val="24"/>
        </w:rPr>
        <w:t>69283747</w:t>
      </w:r>
    </w:p>
    <w:p w14:paraId="608A1D6F" w14:textId="34D2FD97" w:rsidR="00645906" w:rsidRDefault="00000000">
      <w:pPr>
        <w:tabs>
          <w:tab w:val="left" w:pos="2310"/>
        </w:tabs>
        <w:wordWrap w:val="0"/>
        <w:spacing w:line="360" w:lineRule="auto"/>
        <w:ind w:rightChars="200" w:right="420" w:firstLineChars="500" w:firstLine="1200"/>
        <w:rPr>
          <w:rFonts w:ascii="宋体" w:eastAsia="宋体" w:hAnsi="宋体"/>
          <w:sz w:val="24"/>
          <w:szCs w:val="24"/>
        </w:rPr>
        <w:sectPr w:rsidR="00645906">
          <w:headerReference w:type="default" r:id="rId13"/>
          <w:footerReference w:type="even" r:id="rId14"/>
          <w:footerReference w:type="default" r:id="rId15"/>
          <w:pgSz w:w="11907" w:h="16840"/>
          <w:pgMar w:top="1440" w:right="1474" w:bottom="1440" w:left="1474" w:header="851" w:footer="992" w:gutter="0"/>
          <w:cols w:space="720"/>
          <w:docGrid w:linePitch="312"/>
        </w:sectPr>
      </w:pPr>
      <w:r>
        <w:rPr>
          <w:rFonts w:ascii="宋体" w:eastAsia="宋体" w:hAnsi="宋体" w:hint="eastAsia"/>
          <w:sz w:val="24"/>
          <w:szCs w:val="24"/>
        </w:rPr>
        <w:t>时    间：2021年7月</w:t>
      </w:r>
      <w:r w:rsidR="00A46295">
        <w:rPr>
          <w:rFonts w:ascii="宋体" w:eastAsia="宋体" w:hAnsi="宋体"/>
          <w:sz w:val="24"/>
          <w:szCs w:val="24"/>
        </w:rPr>
        <w:t>4</w:t>
      </w:r>
      <w:r>
        <w:rPr>
          <w:rFonts w:ascii="宋体" w:eastAsia="宋体" w:hAnsi="宋体" w:hint="eastAsia"/>
          <w:sz w:val="24"/>
          <w:szCs w:val="24"/>
        </w:rPr>
        <w:t xml:space="preserve"> 日</w:t>
      </w:r>
    </w:p>
    <w:p w14:paraId="2D980E4E" w14:textId="77777777" w:rsidR="00645906" w:rsidRDefault="00000000">
      <w:pPr>
        <w:pStyle w:val="1"/>
        <w:spacing w:line="360" w:lineRule="auto"/>
        <w:jc w:val="center"/>
        <w:rPr>
          <w:rFonts w:ascii="宋体" w:hAnsi="宋体" w:cs="宋体"/>
          <w:bCs/>
          <w:sz w:val="44"/>
          <w:szCs w:val="44"/>
        </w:rPr>
      </w:pPr>
      <w:bookmarkStart w:id="16" w:name="_Toc2455"/>
      <w:r>
        <w:rPr>
          <w:rFonts w:ascii="宋体" w:hAnsi="宋体" w:cs="宋体" w:hint="eastAsia"/>
          <w:bCs/>
          <w:sz w:val="44"/>
          <w:szCs w:val="44"/>
        </w:rPr>
        <w:lastRenderedPageBreak/>
        <w:t>第二章  比选申请人须知</w:t>
      </w:r>
      <w:bookmarkStart w:id="17" w:name="_Toc184274915"/>
      <w:bookmarkStart w:id="18" w:name="_Toc184283909"/>
      <w:bookmarkEnd w:id="7"/>
      <w:bookmarkEnd w:id="8"/>
      <w:bookmarkEnd w:id="9"/>
      <w:bookmarkEnd w:id="10"/>
      <w:bookmarkEnd w:id="11"/>
      <w:bookmarkEnd w:id="16"/>
    </w:p>
    <w:p w14:paraId="3D699E27" w14:textId="77777777" w:rsidR="00645906" w:rsidRDefault="00000000">
      <w:pPr>
        <w:pStyle w:val="2"/>
        <w:spacing w:line="360" w:lineRule="auto"/>
        <w:jc w:val="center"/>
        <w:rPr>
          <w:rFonts w:ascii="宋体" w:eastAsia="宋体" w:hAnsi="宋体" w:cs="宋体"/>
          <w:bCs/>
          <w:sz w:val="32"/>
          <w:szCs w:val="32"/>
        </w:rPr>
      </w:pPr>
      <w:bookmarkStart w:id="19" w:name="_Toc213396760"/>
      <w:bookmarkStart w:id="20" w:name="_Toc189727030"/>
      <w:bookmarkStart w:id="21" w:name="_Toc213496268"/>
      <w:bookmarkStart w:id="22" w:name="_Toc213396946"/>
      <w:bookmarkStart w:id="23" w:name="_Toc217446032"/>
      <w:bookmarkStart w:id="24" w:name="_Toc6050"/>
      <w:bookmarkStart w:id="25" w:name="_Toc213397010"/>
      <w:r>
        <w:rPr>
          <w:rFonts w:ascii="宋体" w:eastAsia="宋体" w:hAnsi="宋体" w:cs="宋体" w:hint="eastAsia"/>
          <w:bCs/>
          <w:sz w:val="32"/>
          <w:szCs w:val="32"/>
        </w:rPr>
        <w:t>一、比选申请人须知表</w:t>
      </w:r>
      <w:bookmarkEnd w:id="17"/>
      <w:bookmarkEnd w:id="18"/>
      <w:bookmarkEnd w:id="19"/>
      <w:bookmarkEnd w:id="20"/>
      <w:bookmarkEnd w:id="21"/>
      <w:bookmarkEnd w:id="22"/>
      <w:bookmarkEnd w:id="23"/>
      <w:bookmarkEnd w:id="24"/>
      <w:bookmarkEnd w:id="25"/>
    </w:p>
    <w:tbl>
      <w:tblPr>
        <w:tblW w:w="10162"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2"/>
        <w:gridCol w:w="2306"/>
        <w:gridCol w:w="6844"/>
      </w:tblGrid>
      <w:tr w:rsidR="00645906" w14:paraId="642B7779" w14:textId="77777777">
        <w:trPr>
          <w:trHeight w:hRule="exact" w:val="451"/>
          <w:tblHeader/>
          <w:jc w:val="center"/>
        </w:trPr>
        <w:tc>
          <w:tcPr>
            <w:tcW w:w="1012" w:type="dxa"/>
            <w:vAlign w:val="center"/>
          </w:tcPr>
          <w:p w14:paraId="17E51384" w14:textId="77777777" w:rsidR="00645906" w:rsidRDefault="00000000">
            <w:pPr>
              <w:pStyle w:val="afffd"/>
              <w:spacing w:line="360" w:lineRule="auto"/>
              <w:ind w:left="9"/>
              <w:jc w:val="center"/>
              <w:rPr>
                <w:b/>
                <w:lang w:val="zh-CN"/>
              </w:rPr>
            </w:pPr>
            <w:bookmarkStart w:id="26" w:name="_Toc183682341"/>
            <w:bookmarkStart w:id="27" w:name="_Toc89075873"/>
            <w:bookmarkStart w:id="28" w:name="_Toc217446033"/>
            <w:bookmarkStart w:id="29" w:name="_Toc183582204"/>
            <w:bookmarkStart w:id="30" w:name="_Toc77400778"/>
            <w:bookmarkEnd w:id="12"/>
            <w:bookmarkEnd w:id="13"/>
            <w:bookmarkEnd w:id="14"/>
            <w:bookmarkEnd w:id="15"/>
            <w:r>
              <w:rPr>
                <w:rFonts w:hint="eastAsia"/>
                <w:b/>
                <w:lang w:val="zh-CN"/>
              </w:rPr>
              <w:t>序号</w:t>
            </w:r>
          </w:p>
        </w:tc>
        <w:tc>
          <w:tcPr>
            <w:tcW w:w="2306" w:type="dxa"/>
            <w:vAlign w:val="center"/>
          </w:tcPr>
          <w:p w14:paraId="4A2A5E28" w14:textId="77777777" w:rsidR="00645906" w:rsidRDefault="00000000">
            <w:pPr>
              <w:pStyle w:val="afffd"/>
              <w:spacing w:line="360" w:lineRule="auto"/>
              <w:ind w:left="38"/>
              <w:jc w:val="center"/>
              <w:rPr>
                <w:b/>
                <w:lang w:val="zh-CN"/>
              </w:rPr>
            </w:pPr>
            <w:r>
              <w:rPr>
                <w:rFonts w:hint="eastAsia"/>
                <w:b/>
                <w:lang w:val="zh-CN"/>
              </w:rPr>
              <w:t>条款名称</w:t>
            </w:r>
          </w:p>
        </w:tc>
        <w:tc>
          <w:tcPr>
            <w:tcW w:w="6844" w:type="dxa"/>
            <w:vAlign w:val="center"/>
          </w:tcPr>
          <w:p w14:paraId="566B0F01" w14:textId="77777777" w:rsidR="00645906" w:rsidRDefault="00000000">
            <w:pPr>
              <w:pStyle w:val="afffd"/>
              <w:spacing w:line="360" w:lineRule="auto"/>
              <w:jc w:val="center"/>
              <w:rPr>
                <w:b/>
                <w:lang w:val="zh-CN"/>
              </w:rPr>
            </w:pPr>
            <w:r>
              <w:rPr>
                <w:rFonts w:hint="eastAsia"/>
                <w:b/>
                <w:lang w:val="zh-CN"/>
              </w:rPr>
              <w:t>说明和要求</w:t>
            </w:r>
          </w:p>
        </w:tc>
      </w:tr>
      <w:tr w:rsidR="00645906" w14:paraId="2BCCDC07" w14:textId="77777777">
        <w:trPr>
          <w:trHeight w:val="1415"/>
          <w:jc w:val="center"/>
        </w:trPr>
        <w:tc>
          <w:tcPr>
            <w:tcW w:w="1012" w:type="dxa"/>
            <w:vAlign w:val="center"/>
          </w:tcPr>
          <w:p w14:paraId="72933C30" w14:textId="77777777" w:rsidR="00645906" w:rsidRDefault="00000000">
            <w:pPr>
              <w:pStyle w:val="afffd"/>
              <w:spacing w:line="360" w:lineRule="auto"/>
              <w:ind w:right="230"/>
              <w:jc w:val="center"/>
              <w:rPr>
                <w:lang w:val="zh-CN"/>
              </w:rPr>
            </w:pPr>
            <w:r>
              <w:rPr>
                <w:rFonts w:hint="eastAsia"/>
                <w:lang w:val="zh-CN"/>
              </w:rPr>
              <w:t>1</w:t>
            </w:r>
          </w:p>
        </w:tc>
        <w:tc>
          <w:tcPr>
            <w:tcW w:w="2306" w:type="dxa"/>
            <w:vAlign w:val="center"/>
          </w:tcPr>
          <w:p w14:paraId="1578F879" w14:textId="77777777" w:rsidR="00645906" w:rsidRDefault="00000000">
            <w:pPr>
              <w:pStyle w:val="afffd"/>
              <w:spacing w:line="360" w:lineRule="auto"/>
              <w:jc w:val="center"/>
              <w:rPr>
                <w:lang w:val="zh-CN"/>
              </w:rPr>
            </w:pPr>
            <w:r>
              <w:rPr>
                <w:rFonts w:hint="eastAsia"/>
                <w:lang w:val="zh-CN"/>
              </w:rPr>
              <w:t>采购人</w:t>
            </w:r>
          </w:p>
        </w:tc>
        <w:tc>
          <w:tcPr>
            <w:tcW w:w="6844" w:type="dxa"/>
            <w:vAlign w:val="center"/>
          </w:tcPr>
          <w:p w14:paraId="5CE0F752" w14:textId="77777777" w:rsidR="00645906" w:rsidRDefault="00000000">
            <w:pPr>
              <w:pStyle w:val="afff0"/>
              <w:ind w:firstLineChars="0" w:firstLine="0"/>
              <w:rPr>
                <w:rFonts w:ascii="宋体" w:eastAsia="宋体" w:hAnsi="宋体"/>
                <w:sz w:val="24"/>
              </w:rPr>
            </w:pPr>
            <w:r>
              <w:rPr>
                <w:rFonts w:ascii="宋体" w:eastAsia="宋体" w:hAnsi="宋体" w:hint="eastAsia"/>
                <w:sz w:val="24"/>
              </w:rPr>
              <w:t>采 购 人：四川省成都市第七中学初中学校</w:t>
            </w:r>
          </w:p>
          <w:p w14:paraId="3D7CFBED" w14:textId="77777777" w:rsidR="00645906" w:rsidRDefault="00000000">
            <w:pPr>
              <w:pStyle w:val="afff0"/>
              <w:ind w:firstLineChars="0" w:firstLine="0"/>
              <w:rPr>
                <w:rFonts w:ascii="宋体" w:eastAsia="宋体" w:hAnsi="宋体"/>
                <w:sz w:val="24"/>
              </w:rPr>
            </w:pPr>
            <w:r>
              <w:rPr>
                <w:rFonts w:ascii="宋体" w:eastAsia="宋体" w:hAnsi="宋体" w:hint="eastAsia"/>
                <w:sz w:val="24"/>
              </w:rPr>
              <w:t xml:space="preserve">通讯地址：成都市高新区天环街199号 </w:t>
            </w:r>
          </w:p>
          <w:p w14:paraId="7ED98597" w14:textId="7F57A5B9" w:rsidR="00645906" w:rsidRDefault="00000000">
            <w:pPr>
              <w:pStyle w:val="afff0"/>
              <w:ind w:firstLineChars="0" w:firstLine="0"/>
              <w:rPr>
                <w:rFonts w:ascii="宋体" w:eastAsia="宋体" w:hAnsi="宋体"/>
                <w:sz w:val="24"/>
              </w:rPr>
            </w:pPr>
            <w:r>
              <w:rPr>
                <w:rFonts w:ascii="宋体" w:eastAsia="宋体" w:hAnsi="宋体" w:hint="eastAsia"/>
                <w:sz w:val="24"/>
              </w:rPr>
              <w:t>联 系 人：</w:t>
            </w:r>
            <w:r w:rsidR="00775B64">
              <w:rPr>
                <w:rFonts w:ascii="宋体" w:eastAsia="宋体" w:hAnsi="宋体" w:hint="eastAsia"/>
                <w:sz w:val="24"/>
              </w:rPr>
              <w:t>张</w:t>
            </w:r>
            <w:r>
              <w:rPr>
                <w:rFonts w:ascii="宋体" w:eastAsia="宋体" w:hAnsi="宋体" w:hint="eastAsia"/>
                <w:sz w:val="24"/>
              </w:rPr>
              <w:t>老师</w:t>
            </w:r>
          </w:p>
          <w:p w14:paraId="79E6F188" w14:textId="42C18B8C" w:rsidR="00645906" w:rsidRDefault="00000000">
            <w:pPr>
              <w:pStyle w:val="afff0"/>
              <w:ind w:firstLineChars="0" w:firstLine="0"/>
              <w:rPr>
                <w:rFonts w:ascii="宋体" w:eastAsia="宋体" w:hAnsi="宋体"/>
                <w:sz w:val="24"/>
              </w:rPr>
            </w:pPr>
            <w:r>
              <w:rPr>
                <w:rFonts w:ascii="宋体" w:eastAsia="宋体" w:hAnsi="宋体" w:hint="eastAsia"/>
                <w:sz w:val="24"/>
              </w:rPr>
              <w:t>联系电话：028-</w:t>
            </w:r>
            <w:r w:rsidR="005C6924" w:rsidRPr="005C6924">
              <w:rPr>
                <w:rFonts w:ascii="宋体" w:eastAsia="宋体" w:hAnsi="宋体"/>
                <w:sz w:val="24"/>
              </w:rPr>
              <w:t>69283747</w:t>
            </w:r>
          </w:p>
        </w:tc>
      </w:tr>
      <w:tr w:rsidR="00645906" w14:paraId="2FA54C7E" w14:textId="77777777">
        <w:trPr>
          <w:trHeight w:val="552"/>
          <w:jc w:val="center"/>
        </w:trPr>
        <w:tc>
          <w:tcPr>
            <w:tcW w:w="1012" w:type="dxa"/>
            <w:vAlign w:val="center"/>
          </w:tcPr>
          <w:p w14:paraId="6D21C87D" w14:textId="77777777" w:rsidR="00645906" w:rsidRDefault="00000000">
            <w:pPr>
              <w:pStyle w:val="afffd"/>
              <w:spacing w:line="360" w:lineRule="auto"/>
              <w:ind w:right="230"/>
              <w:jc w:val="center"/>
              <w:rPr>
                <w:lang w:val="zh-CN"/>
              </w:rPr>
            </w:pPr>
            <w:r>
              <w:rPr>
                <w:rFonts w:hint="eastAsia"/>
                <w:lang w:val="zh-CN"/>
              </w:rPr>
              <w:t>2</w:t>
            </w:r>
          </w:p>
        </w:tc>
        <w:tc>
          <w:tcPr>
            <w:tcW w:w="2306" w:type="dxa"/>
            <w:vAlign w:val="center"/>
          </w:tcPr>
          <w:p w14:paraId="44155C58" w14:textId="77777777" w:rsidR="00645906" w:rsidRDefault="00000000">
            <w:pPr>
              <w:pStyle w:val="afffd"/>
              <w:spacing w:line="360" w:lineRule="auto"/>
              <w:jc w:val="center"/>
              <w:rPr>
                <w:lang w:val="zh-CN"/>
              </w:rPr>
            </w:pPr>
            <w:r>
              <w:rPr>
                <w:rFonts w:hint="eastAsia"/>
                <w:lang w:val="zh-CN"/>
              </w:rPr>
              <w:t>采购项目名称</w:t>
            </w:r>
          </w:p>
        </w:tc>
        <w:tc>
          <w:tcPr>
            <w:tcW w:w="6844" w:type="dxa"/>
            <w:vAlign w:val="center"/>
          </w:tcPr>
          <w:p w14:paraId="02847C68" w14:textId="77777777" w:rsidR="00645906" w:rsidRDefault="00000000">
            <w:pPr>
              <w:spacing w:line="360" w:lineRule="auto"/>
              <w:jc w:val="left"/>
              <w:rPr>
                <w:rFonts w:ascii="宋体" w:eastAsia="宋体" w:hAnsi="宋体"/>
                <w:sz w:val="24"/>
                <w:szCs w:val="24"/>
              </w:rPr>
            </w:pPr>
            <w:r>
              <w:rPr>
                <w:rFonts w:ascii="宋体" w:eastAsia="宋体" w:hAnsi="宋体" w:hint="eastAsia"/>
                <w:sz w:val="24"/>
                <w:szCs w:val="24"/>
              </w:rPr>
              <w:t>四川省成都市第七中学初中学校网络教室系统集成采购项目</w:t>
            </w:r>
          </w:p>
        </w:tc>
      </w:tr>
      <w:tr w:rsidR="00645906" w14:paraId="3BCDE5B7" w14:textId="77777777">
        <w:trPr>
          <w:trHeight w:hRule="exact" w:val="472"/>
          <w:jc w:val="center"/>
        </w:trPr>
        <w:tc>
          <w:tcPr>
            <w:tcW w:w="1012" w:type="dxa"/>
            <w:vAlign w:val="center"/>
          </w:tcPr>
          <w:p w14:paraId="737445C7" w14:textId="77777777" w:rsidR="00645906" w:rsidRDefault="00000000">
            <w:pPr>
              <w:pStyle w:val="afffd"/>
              <w:spacing w:line="360" w:lineRule="auto"/>
              <w:ind w:right="230"/>
              <w:jc w:val="center"/>
              <w:rPr>
                <w:lang w:val="zh-CN"/>
              </w:rPr>
            </w:pPr>
            <w:r>
              <w:rPr>
                <w:rFonts w:hint="eastAsia"/>
                <w:lang w:val="zh-CN"/>
              </w:rPr>
              <w:t>3</w:t>
            </w:r>
          </w:p>
        </w:tc>
        <w:tc>
          <w:tcPr>
            <w:tcW w:w="2306" w:type="dxa"/>
            <w:vAlign w:val="center"/>
          </w:tcPr>
          <w:p w14:paraId="4EA5E97D" w14:textId="77777777" w:rsidR="00645906" w:rsidRDefault="00000000">
            <w:pPr>
              <w:pStyle w:val="afffd"/>
              <w:spacing w:line="360" w:lineRule="auto"/>
              <w:ind w:left="38"/>
              <w:jc w:val="center"/>
              <w:rPr>
                <w:lang w:val="zh-CN"/>
              </w:rPr>
            </w:pPr>
            <w:r>
              <w:rPr>
                <w:rFonts w:hint="eastAsia"/>
                <w:lang w:val="zh-CN"/>
              </w:rPr>
              <w:t>资金来源</w:t>
            </w:r>
          </w:p>
        </w:tc>
        <w:tc>
          <w:tcPr>
            <w:tcW w:w="6844" w:type="dxa"/>
            <w:vAlign w:val="center"/>
          </w:tcPr>
          <w:p w14:paraId="4DFB4689" w14:textId="77777777" w:rsidR="00645906" w:rsidRDefault="00000000">
            <w:pPr>
              <w:spacing w:line="360" w:lineRule="auto"/>
              <w:jc w:val="left"/>
              <w:rPr>
                <w:rFonts w:ascii="宋体" w:eastAsia="宋体" w:hAnsi="宋体"/>
                <w:bCs/>
                <w:sz w:val="24"/>
                <w:szCs w:val="24"/>
              </w:rPr>
            </w:pPr>
            <w:r>
              <w:rPr>
                <w:rFonts w:ascii="宋体" w:eastAsia="宋体" w:hAnsi="宋体" w:hint="eastAsia"/>
                <w:sz w:val="24"/>
                <w:szCs w:val="24"/>
                <w:lang w:val="zh-CN"/>
              </w:rPr>
              <w:t>财政资金。</w:t>
            </w:r>
          </w:p>
        </w:tc>
      </w:tr>
      <w:tr w:rsidR="00645906" w14:paraId="46BABEE9" w14:textId="77777777">
        <w:trPr>
          <w:trHeight w:hRule="exact" w:val="535"/>
          <w:jc w:val="center"/>
        </w:trPr>
        <w:tc>
          <w:tcPr>
            <w:tcW w:w="1012" w:type="dxa"/>
            <w:vAlign w:val="center"/>
          </w:tcPr>
          <w:p w14:paraId="64F25F31" w14:textId="77777777" w:rsidR="00645906" w:rsidRDefault="00000000">
            <w:pPr>
              <w:pStyle w:val="afffd"/>
              <w:spacing w:line="360" w:lineRule="auto"/>
              <w:ind w:right="230"/>
              <w:jc w:val="center"/>
              <w:rPr>
                <w:lang w:val="zh-CN"/>
              </w:rPr>
            </w:pPr>
            <w:r>
              <w:rPr>
                <w:rFonts w:hint="eastAsia"/>
                <w:lang w:val="zh-CN"/>
              </w:rPr>
              <w:t>4</w:t>
            </w:r>
          </w:p>
        </w:tc>
        <w:tc>
          <w:tcPr>
            <w:tcW w:w="2306" w:type="dxa"/>
            <w:vAlign w:val="center"/>
          </w:tcPr>
          <w:p w14:paraId="413AC01B" w14:textId="77777777" w:rsidR="00645906" w:rsidRDefault="00000000">
            <w:pPr>
              <w:pStyle w:val="afffd"/>
              <w:spacing w:line="360" w:lineRule="auto"/>
              <w:ind w:left="38"/>
              <w:jc w:val="center"/>
              <w:rPr>
                <w:lang w:val="zh-CN"/>
              </w:rPr>
            </w:pPr>
            <w:r>
              <w:rPr>
                <w:rFonts w:hint="eastAsia"/>
                <w:lang w:val="zh-CN"/>
              </w:rPr>
              <w:t>预算金额（最高限价）</w:t>
            </w:r>
          </w:p>
        </w:tc>
        <w:tc>
          <w:tcPr>
            <w:tcW w:w="6844" w:type="dxa"/>
            <w:vAlign w:val="center"/>
          </w:tcPr>
          <w:p w14:paraId="05E89578" w14:textId="77777777" w:rsidR="00645906" w:rsidRDefault="00000000">
            <w:pPr>
              <w:spacing w:line="360" w:lineRule="auto"/>
              <w:jc w:val="left"/>
              <w:rPr>
                <w:rFonts w:ascii="宋体" w:eastAsia="宋体" w:hAnsi="宋体"/>
                <w:sz w:val="24"/>
                <w:szCs w:val="24"/>
                <w:highlight w:val="yellow"/>
              </w:rPr>
            </w:pPr>
            <w:r>
              <w:rPr>
                <w:rFonts w:ascii="宋体" w:eastAsia="宋体" w:hAnsi="宋体" w:hint="eastAsia"/>
                <w:kern w:val="0"/>
                <w:sz w:val="24"/>
                <w:szCs w:val="24"/>
                <w:lang w:val="zh-CN"/>
              </w:rPr>
              <w:t>总预算：人民币：</w:t>
            </w:r>
            <w:r>
              <w:rPr>
                <w:rFonts w:ascii="宋体" w:eastAsia="宋体" w:hAnsi="宋体" w:hint="eastAsia"/>
                <w:kern w:val="0"/>
                <w:sz w:val="24"/>
                <w:szCs w:val="24"/>
              </w:rPr>
              <w:t>100000  元</w:t>
            </w:r>
          </w:p>
        </w:tc>
      </w:tr>
      <w:tr w:rsidR="00645906" w14:paraId="55EEC3E4" w14:textId="77777777">
        <w:trPr>
          <w:trHeight w:hRule="exact" w:val="465"/>
          <w:jc w:val="center"/>
        </w:trPr>
        <w:tc>
          <w:tcPr>
            <w:tcW w:w="1012" w:type="dxa"/>
            <w:vAlign w:val="center"/>
          </w:tcPr>
          <w:p w14:paraId="053AD1D5" w14:textId="77777777" w:rsidR="00645906" w:rsidRDefault="00000000">
            <w:pPr>
              <w:pStyle w:val="afffd"/>
              <w:spacing w:line="360" w:lineRule="auto"/>
              <w:ind w:right="230"/>
              <w:jc w:val="center"/>
              <w:rPr>
                <w:lang w:val="zh-CN"/>
              </w:rPr>
            </w:pPr>
            <w:r>
              <w:rPr>
                <w:rFonts w:hint="eastAsia"/>
                <w:lang w:val="zh-CN"/>
              </w:rPr>
              <w:t>5</w:t>
            </w:r>
          </w:p>
        </w:tc>
        <w:tc>
          <w:tcPr>
            <w:tcW w:w="2306" w:type="dxa"/>
            <w:vAlign w:val="center"/>
          </w:tcPr>
          <w:p w14:paraId="3C907C0C" w14:textId="77777777" w:rsidR="00645906" w:rsidRDefault="00000000">
            <w:pPr>
              <w:pStyle w:val="afffd"/>
              <w:spacing w:line="360" w:lineRule="auto"/>
              <w:ind w:left="38"/>
              <w:jc w:val="center"/>
              <w:rPr>
                <w:lang w:val="zh-CN"/>
              </w:rPr>
            </w:pPr>
            <w:r>
              <w:rPr>
                <w:rFonts w:hint="eastAsia"/>
                <w:lang w:val="zh-CN"/>
              </w:rPr>
              <w:t>采购方式</w:t>
            </w:r>
          </w:p>
        </w:tc>
        <w:tc>
          <w:tcPr>
            <w:tcW w:w="6844" w:type="dxa"/>
            <w:vAlign w:val="center"/>
          </w:tcPr>
          <w:p w14:paraId="0DF39D86" w14:textId="77777777" w:rsidR="00645906" w:rsidRDefault="00000000">
            <w:pPr>
              <w:pStyle w:val="afffd"/>
              <w:spacing w:line="360" w:lineRule="auto"/>
              <w:ind w:left="38"/>
              <w:rPr>
                <w:lang w:val="zh-CN"/>
              </w:rPr>
            </w:pPr>
            <w:r>
              <w:rPr>
                <w:rFonts w:hint="eastAsia"/>
                <w:lang w:val="zh-CN"/>
              </w:rPr>
              <w:t>比选（ √ ）。</w:t>
            </w:r>
          </w:p>
        </w:tc>
      </w:tr>
      <w:tr w:rsidR="00645906" w14:paraId="423F400B" w14:textId="77777777">
        <w:trPr>
          <w:trHeight w:hRule="exact" w:val="488"/>
          <w:jc w:val="center"/>
        </w:trPr>
        <w:tc>
          <w:tcPr>
            <w:tcW w:w="1012" w:type="dxa"/>
            <w:vAlign w:val="center"/>
          </w:tcPr>
          <w:p w14:paraId="43DDF418" w14:textId="77777777" w:rsidR="00645906" w:rsidRDefault="00000000">
            <w:pPr>
              <w:pStyle w:val="afffd"/>
              <w:spacing w:line="360" w:lineRule="auto"/>
              <w:ind w:right="230"/>
              <w:jc w:val="center"/>
              <w:rPr>
                <w:lang w:val="zh-CN"/>
              </w:rPr>
            </w:pPr>
            <w:r>
              <w:rPr>
                <w:rFonts w:hint="eastAsia"/>
                <w:lang w:val="zh-CN"/>
              </w:rPr>
              <w:t>6</w:t>
            </w:r>
          </w:p>
        </w:tc>
        <w:tc>
          <w:tcPr>
            <w:tcW w:w="2306" w:type="dxa"/>
            <w:vAlign w:val="center"/>
          </w:tcPr>
          <w:p w14:paraId="34EA16A2" w14:textId="77777777" w:rsidR="00645906" w:rsidRDefault="00000000">
            <w:pPr>
              <w:pStyle w:val="afffd"/>
              <w:spacing w:line="360" w:lineRule="auto"/>
              <w:ind w:left="38"/>
              <w:jc w:val="center"/>
              <w:rPr>
                <w:lang w:val="zh-CN"/>
              </w:rPr>
            </w:pPr>
            <w:r>
              <w:rPr>
                <w:rFonts w:hint="eastAsia"/>
                <w:lang w:val="zh-CN"/>
              </w:rPr>
              <w:t>评标方法</w:t>
            </w:r>
          </w:p>
        </w:tc>
        <w:tc>
          <w:tcPr>
            <w:tcW w:w="6844" w:type="dxa"/>
            <w:vAlign w:val="center"/>
          </w:tcPr>
          <w:p w14:paraId="13731D7F" w14:textId="77777777" w:rsidR="00645906" w:rsidRDefault="00000000">
            <w:pPr>
              <w:pStyle w:val="afffd"/>
              <w:spacing w:line="360" w:lineRule="auto"/>
              <w:rPr>
                <w:lang w:val="zh-CN"/>
              </w:rPr>
            </w:pPr>
            <w:r>
              <w:rPr>
                <w:rFonts w:hint="eastAsia"/>
                <w:lang w:val="zh-CN"/>
              </w:rPr>
              <w:t>综合评分</w:t>
            </w:r>
          </w:p>
        </w:tc>
      </w:tr>
      <w:tr w:rsidR="00645906" w14:paraId="67A9D50F" w14:textId="77777777">
        <w:trPr>
          <w:trHeight w:hRule="exact" w:val="1399"/>
          <w:jc w:val="center"/>
        </w:trPr>
        <w:tc>
          <w:tcPr>
            <w:tcW w:w="1012" w:type="dxa"/>
            <w:vAlign w:val="center"/>
          </w:tcPr>
          <w:p w14:paraId="0F88B499" w14:textId="77777777" w:rsidR="00645906" w:rsidRDefault="00000000">
            <w:pPr>
              <w:pStyle w:val="afffd"/>
              <w:spacing w:line="360" w:lineRule="auto"/>
              <w:ind w:right="230"/>
              <w:jc w:val="center"/>
              <w:rPr>
                <w:lang w:val="zh-CN"/>
              </w:rPr>
            </w:pPr>
            <w:r>
              <w:rPr>
                <w:rFonts w:hint="eastAsia"/>
                <w:lang w:val="zh-CN"/>
              </w:rPr>
              <w:t>7</w:t>
            </w:r>
          </w:p>
        </w:tc>
        <w:tc>
          <w:tcPr>
            <w:tcW w:w="2306" w:type="dxa"/>
            <w:vAlign w:val="center"/>
          </w:tcPr>
          <w:p w14:paraId="0A8519D1" w14:textId="77777777" w:rsidR="00645906" w:rsidRDefault="00000000">
            <w:pPr>
              <w:pStyle w:val="afffd"/>
              <w:spacing w:line="360" w:lineRule="auto"/>
              <w:ind w:left="38"/>
              <w:jc w:val="center"/>
              <w:rPr>
                <w:lang w:val="zh-CN"/>
              </w:rPr>
            </w:pPr>
            <w:r>
              <w:rPr>
                <w:rFonts w:hint="eastAsia"/>
                <w:lang w:val="zh-CN"/>
              </w:rPr>
              <w:t>交货时间、地点</w:t>
            </w:r>
          </w:p>
        </w:tc>
        <w:tc>
          <w:tcPr>
            <w:tcW w:w="6844" w:type="dxa"/>
            <w:vAlign w:val="center"/>
          </w:tcPr>
          <w:p w14:paraId="2F3C1E4D" w14:textId="77777777" w:rsidR="00645906" w:rsidRDefault="00000000">
            <w:pPr>
              <w:pStyle w:val="afffd"/>
              <w:spacing w:line="360" w:lineRule="auto"/>
              <w:jc w:val="both"/>
              <w:rPr>
                <w:lang w:val="zh-CN"/>
              </w:rPr>
            </w:pPr>
            <w:r>
              <w:rPr>
                <w:rFonts w:hint="eastAsia"/>
                <w:lang w:val="zh-CN"/>
              </w:rPr>
              <w:t>交货时间：签订合同时约定。</w:t>
            </w:r>
          </w:p>
          <w:p w14:paraId="30632C5E" w14:textId="77777777" w:rsidR="00645906" w:rsidRDefault="00000000">
            <w:pPr>
              <w:pStyle w:val="afffd"/>
              <w:spacing w:line="360" w:lineRule="auto"/>
              <w:jc w:val="both"/>
              <w:rPr>
                <w:lang w:val="zh-CN"/>
              </w:rPr>
            </w:pPr>
            <w:r>
              <w:rPr>
                <w:rFonts w:hint="eastAsia"/>
                <w:lang w:val="zh-CN"/>
              </w:rPr>
              <w:t>交货地点：</w:t>
            </w:r>
            <w:r>
              <w:rPr>
                <w:rFonts w:hint="eastAsia"/>
              </w:rPr>
              <w:t>成都市高新区天环街199号。</w:t>
            </w:r>
          </w:p>
        </w:tc>
      </w:tr>
      <w:tr w:rsidR="00645906" w14:paraId="25F9AAC0" w14:textId="77777777">
        <w:trPr>
          <w:trHeight w:val="90"/>
          <w:jc w:val="center"/>
        </w:trPr>
        <w:tc>
          <w:tcPr>
            <w:tcW w:w="1012" w:type="dxa"/>
            <w:vAlign w:val="center"/>
          </w:tcPr>
          <w:p w14:paraId="795F8227" w14:textId="77777777" w:rsidR="00645906" w:rsidRDefault="00000000">
            <w:pPr>
              <w:pStyle w:val="afffd"/>
              <w:spacing w:line="360" w:lineRule="auto"/>
              <w:ind w:right="230"/>
              <w:jc w:val="center"/>
              <w:rPr>
                <w:lang w:val="zh-CN"/>
              </w:rPr>
            </w:pPr>
            <w:r>
              <w:rPr>
                <w:rFonts w:hint="eastAsia"/>
                <w:lang w:val="zh-CN"/>
              </w:rPr>
              <w:t>8</w:t>
            </w:r>
          </w:p>
        </w:tc>
        <w:tc>
          <w:tcPr>
            <w:tcW w:w="2306" w:type="dxa"/>
            <w:vAlign w:val="center"/>
          </w:tcPr>
          <w:p w14:paraId="60110CF9" w14:textId="77777777" w:rsidR="00645906" w:rsidRDefault="00000000">
            <w:pPr>
              <w:pStyle w:val="afffd"/>
              <w:spacing w:line="360" w:lineRule="auto"/>
              <w:ind w:left="96"/>
              <w:jc w:val="center"/>
              <w:rPr>
                <w:lang w:val="zh-CN"/>
              </w:rPr>
            </w:pPr>
            <w:r>
              <w:rPr>
                <w:rFonts w:hint="eastAsia"/>
                <w:lang w:val="zh-CN"/>
              </w:rPr>
              <w:t>质量要求、验收标准</w:t>
            </w:r>
          </w:p>
        </w:tc>
        <w:tc>
          <w:tcPr>
            <w:tcW w:w="6844" w:type="dxa"/>
            <w:vAlign w:val="center"/>
          </w:tcPr>
          <w:p w14:paraId="092BA193" w14:textId="77777777" w:rsidR="00645906" w:rsidRDefault="00000000">
            <w:pPr>
              <w:pStyle w:val="afffd"/>
              <w:spacing w:line="360" w:lineRule="auto"/>
              <w:jc w:val="both"/>
            </w:pPr>
            <w:r>
              <w:rPr>
                <w:rFonts w:hint="eastAsia"/>
                <w:lang w:val="zh-CN"/>
              </w:rPr>
              <w:t>质量要求：达到用户对本项目的要求</w:t>
            </w:r>
            <w:r>
              <w:rPr>
                <w:rFonts w:hint="eastAsia"/>
              </w:rPr>
              <w:t>。</w:t>
            </w:r>
          </w:p>
          <w:p w14:paraId="69E23434" w14:textId="77777777" w:rsidR="00645906" w:rsidRDefault="00000000">
            <w:pPr>
              <w:pStyle w:val="afffd"/>
              <w:spacing w:line="360" w:lineRule="auto"/>
              <w:rPr>
                <w:lang w:val="zh-CN"/>
              </w:rPr>
            </w:pPr>
            <w:r>
              <w:rPr>
                <w:rFonts w:hint="eastAsia"/>
              </w:rPr>
              <w:t>验收标准：执行国家、四川省现行标准及规定。</w:t>
            </w:r>
          </w:p>
        </w:tc>
      </w:tr>
      <w:tr w:rsidR="00645906" w14:paraId="4530FDC3" w14:textId="77777777">
        <w:trPr>
          <w:trHeight w:val="487"/>
          <w:jc w:val="center"/>
        </w:trPr>
        <w:tc>
          <w:tcPr>
            <w:tcW w:w="1012" w:type="dxa"/>
            <w:vAlign w:val="center"/>
          </w:tcPr>
          <w:p w14:paraId="761844E3" w14:textId="77777777" w:rsidR="00645906" w:rsidRDefault="00000000">
            <w:pPr>
              <w:pStyle w:val="afffd"/>
              <w:spacing w:line="360" w:lineRule="auto"/>
              <w:ind w:right="230"/>
              <w:jc w:val="center"/>
              <w:rPr>
                <w:lang w:val="zh-CN"/>
              </w:rPr>
            </w:pPr>
            <w:r>
              <w:rPr>
                <w:rFonts w:hint="eastAsia"/>
                <w:lang w:val="zh-CN"/>
              </w:rPr>
              <w:t>9</w:t>
            </w:r>
          </w:p>
        </w:tc>
        <w:tc>
          <w:tcPr>
            <w:tcW w:w="2306" w:type="dxa"/>
            <w:vAlign w:val="center"/>
          </w:tcPr>
          <w:p w14:paraId="1C17C110" w14:textId="77777777" w:rsidR="00645906" w:rsidRDefault="00000000">
            <w:pPr>
              <w:pStyle w:val="afffd"/>
              <w:spacing w:line="360" w:lineRule="auto"/>
              <w:ind w:left="96"/>
              <w:jc w:val="center"/>
              <w:rPr>
                <w:lang w:val="zh-CN"/>
              </w:rPr>
            </w:pPr>
            <w:r>
              <w:rPr>
                <w:rFonts w:hint="eastAsia"/>
                <w:lang w:val="zh-CN"/>
              </w:rPr>
              <w:t>联合体比选</w:t>
            </w:r>
          </w:p>
        </w:tc>
        <w:tc>
          <w:tcPr>
            <w:tcW w:w="6844" w:type="dxa"/>
            <w:vAlign w:val="center"/>
          </w:tcPr>
          <w:p w14:paraId="56563B62" w14:textId="77777777" w:rsidR="00645906" w:rsidRDefault="00000000">
            <w:pPr>
              <w:pStyle w:val="afffd"/>
              <w:spacing w:line="360" w:lineRule="auto"/>
              <w:rPr>
                <w:lang w:val="zh-CN"/>
              </w:rPr>
            </w:pPr>
            <w:r>
              <w:rPr>
                <w:rFonts w:hint="eastAsia"/>
              </w:rPr>
              <w:t>此次采购不接受联合体比选。</w:t>
            </w:r>
          </w:p>
        </w:tc>
      </w:tr>
      <w:tr w:rsidR="00645906" w14:paraId="0680553B" w14:textId="77777777">
        <w:trPr>
          <w:trHeight w:hRule="exact" w:val="647"/>
          <w:jc w:val="center"/>
        </w:trPr>
        <w:tc>
          <w:tcPr>
            <w:tcW w:w="1012" w:type="dxa"/>
            <w:vAlign w:val="center"/>
          </w:tcPr>
          <w:p w14:paraId="0383EF8B" w14:textId="77777777" w:rsidR="00645906" w:rsidRDefault="00000000">
            <w:pPr>
              <w:pStyle w:val="afffd"/>
              <w:spacing w:line="360" w:lineRule="auto"/>
              <w:ind w:right="230"/>
              <w:jc w:val="center"/>
              <w:rPr>
                <w:lang w:val="zh-CN"/>
              </w:rPr>
            </w:pPr>
            <w:r>
              <w:rPr>
                <w:rFonts w:hint="eastAsia"/>
                <w:lang w:val="zh-CN"/>
              </w:rPr>
              <w:t>10</w:t>
            </w:r>
          </w:p>
        </w:tc>
        <w:tc>
          <w:tcPr>
            <w:tcW w:w="2306" w:type="dxa"/>
            <w:vAlign w:val="center"/>
          </w:tcPr>
          <w:p w14:paraId="778968D5" w14:textId="77777777" w:rsidR="00645906" w:rsidRDefault="00000000">
            <w:pPr>
              <w:pStyle w:val="afffd"/>
              <w:spacing w:line="360" w:lineRule="auto"/>
              <w:ind w:left="96"/>
              <w:jc w:val="center"/>
              <w:rPr>
                <w:lang w:val="zh-CN"/>
              </w:rPr>
            </w:pPr>
            <w:r>
              <w:rPr>
                <w:rFonts w:hint="eastAsia"/>
                <w:lang w:val="zh-CN"/>
              </w:rPr>
              <w:t>考察现场、标前答疑会</w:t>
            </w:r>
          </w:p>
        </w:tc>
        <w:tc>
          <w:tcPr>
            <w:tcW w:w="6844" w:type="dxa"/>
            <w:vAlign w:val="center"/>
          </w:tcPr>
          <w:p w14:paraId="6D879C33" w14:textId="77777777" w:rsidR="00645906" w:rsidRDefault="00000000">
            <w:pPr>
              <w:pStyle w:val="afffd"/>
              <w:spacing w:line="360" w:lineRule="auto"/>
              <w:jc w:val="both"/>
            </w:pPr>
            <w:r>
              <w:rPr>
                <w:rFonts w:hint="eastAsia"/>
                <w:lang w:val="zh-CN"/>
              </w:rPr>
              <w:t>比选申请人根据项目实际情况自行决定是否踏勘现场。</w:t>
            </w:r>
          </w:p>
        </w:tc>
      </w:tr>
      <w:tr w:rsidR="00645906" w14:paraId="1D703EB6" w14:textId="77777777">
        <w:trPr>
          <w:trHeight w:val="500"/>
          <w:jc w:val="center"/>
        </w:trPr>
        <w:tc>
          <w:tcPr>
            <w:tcW w:w="1012" w:type="dxa"/>
            <w:vAlign w:val="center"/>
          </w:tcPr>
          <w:p w14:paraId="04525FED" w14:textId="77777777" w:rsidR="00645906" w:rsidRDefault="00000000">
            <w:pPr>
              <w:pStyle w:val="afffd"/>
              <w:spacing w:line="360" w:lineRule="auto"/>
              <w:ind w:right="230"/>
              <w:jc w:val="center"/>
              <w:rPr>
                <w:lang w:val="zh-CN"/>
              </w:rPr>
            </w:pPr>
            <w:r>
              <w:rPr>
                <w:rFonts w:hint="eastAsia"/>
                <w:lang w:val="zh-CN"/>
              </w:rPr>
              <w:t>11</w:t>
            </w:r>
          </w:p>
        </w:tc>
        <w:tc>
          <w:tcPr>
            <w:tcW w:w="2306" w:type="dxa"/>
            <w:vAlign w:val="center"/>
          </w:tcPr>
          <w:p w14:paraId="6736B002" w14:textId="77777777" w:rsidR="00645906" w:rsidRDefault="00000000">
            <w:pPr>
              <w:pStyle w:val="afffd"/>
              <w:spacing w:line="360" w:lineRule="auto"/>
              <w:ind w:left="235"/>
              <w:jc w:val="center"/>
              <w:rPr>
                <w:lang w:val="zh-CN"/>
              </w:rPr>
            </w:pPr>
            <w:r>
              <w:rPr>
                <w:rFonts w:hint="eastAsia"/>
                <w:lang w:val="zh-CN"/>
              </w:rPr>
              <w:t>比选截止时间</w:t>
            </w:r>
          </w:p>
        </w:tc>
        <w:tc>
          <w:tcPr>
            <w:tcW w:w="6844" w:type="dxa"/>
            <w:vAlign w:val="center"/>
          </w:tcPr>
          <w:p w14:paraId="380B1D4F" w14:textId="77777777" w:rsidR="00645906" w:rsidRDefault="00000000">
            <w:pPr>
              <w:pStyle w:val="afffd"/>
              <w:spacing w:line="360" w:lineRule="auto"/>
              <w:jc w:val="both"/>
              <w:rPr>
                <w:lang w:val="zh-CN"/>
              </w:rPr>
            </w:pPr>
            <w:r>
              <w:rPr>
                <w:rFonts w:hint="eastAsia"/>
                <w:bCs/>
              </w:rPr>
              <w:t xml:space="preserve">2021年7月 12 日  上午10:00 </w:t>
            </w:r>
            <w:r>
              <w:rPr>
                <w:rFonts w:hint="eastAsia"/>
              </w:rPr>
              <w:t>（北京时间）</w:t>
            </w:r>
            <w:r>
              <w:rPr>
                <w:rFonts w:hint="eastAsia"/>
                <w:bCs/>
              </w:rPr>
              <w:t xml:space="preserve">  </w:t>
            </w:r>
          </w:p>
        </w:tc>
      </w:tr>
      <w:tr w:rsidR="00645906" w14:paraId="7FB99A8F" w14:textId="77777777">
        <w:trPr>
          <w:trHeight w:val="533"/>
          <w:jc w:val="center"/>
        </w:trPr>
        <w:tc>
          <w:tcPr>
            <w:tcW w:w="1012" w:type="dxa"/>
            <w:vAlign w:val="center"/>
          </w:tcPr>
          <w:p w14:paraId="76228BE1" w14:textId="77777777" w:rsidR="00645906" w:rsidRDefault="00000000">
            <w:pPr>
              <w:pStyle w:val="afffd"/>
              <w:spacing w:line="360" w:lineRule="auto"/>
              <w:ind w:right="230"/>
              <w:jc w:val="center"/>
              <w:rPr>
                <w:lang w:val="zh-CN"/>
              </w:rPr>
            </w:pPr>
            <w:r>
              <w:rPr>
                <w:rFonts w:hint="eastAsia"/>
                <w:lang w:val="zh-CN"/>
              </w:rPr>
              <w:t>12</w:t>
            </w:r>
          </w:p>
        </w:tc>
        <w:tc>
          <w:tcPr>
            <w:tcW w:w="2306" w:type="dxa"/>
            <w:vAlign w:val="center"/>
          </w:tcPr>
          <w:p w14:paraId="265D26AF" w14:textId="77777777" w:rsidR="00645906" w:rsidRDefault="00000000">
            <w:pPr>
              <w:pStyle w:val="afffd"/>
              <w:spacing w:line="360" w:lineRule="auto"/>
              <w:jc w:val="center"/>
              <w:rPr>
                <w:lang w:val="zh-CN"/>
              </w:rPr>
            </w:pPr>
            <w:r>
              <w:rPr>
                <w:rFonts w:hint="eastAsia"/>
                <w:lang w:val="zh-CN"/>
              </w:rPr>
              <w:t>比选有效期</w:t>
            </w:r>
          </w:p>
        </w:tc>
        <w:tc>
          <w:tcPr>
            <w:tcW w:w="6844" w:type="dxa"/>
            <w:vAlign w:val="center"/>
          </w:tcPr>
          <w:p w14:paraId="5EA1C96F" w14:textId="77777777" w:rsidR="00645906" w:rsidRDefault="00000000">
            <w:pPr>
              <w:pStyle w:val="afffd"/>
              <w:spacing w:line="360" w:lineRule="auto"/>
              <w:jc w:val="both"/>
              <w:rPr>
                <w:lang w:val="zh-CN"/>
              </w:rPr>
            </w:pPr>
            <w:r>
              <w:rPr>
                <w:rFonts w:hint="eastAsia"/>
              </w:rPr>
              <w:t>开标后90天。</w:t>
            </w:r>
          </w:p>
        </w:tc>
      </w:tr>
      <w:tr w:rsidR="00645906" w14:paraId="694243F7" w14:textId="77777777">
        <w:trPr>
          <w:trHeight w:hRule="exact" w:val="922"/>
          <w:jc w:val="center"/>
        </w:trPr>
        <w:tc>
          <w:tcPr>
            <w:tcW w:w="1012" w:type="dxa"/>
            <w:vAlign w:val="center"/>
          </w:tcPr>
          <w:p w14:paraId="0E6B6E17" w14:textId="77777777" w:rsidR="00645906" w:rsidRDefault="00000000">
            <w:pPr>
              <w:pStyle w:val="afffd"/>
              <w:spacing w:line="360" w:lineRule="auto"/>
              <w:ind w:right="230"/>
              <w:jc w:val="center"/>
              <w:rPr>
                <w:lang w:val="zh-CN"/>
              </w:rPr>
            </w:pPr>
            <w:r>
              <w:rPr>
                <w:rFonts w:hint="eastAsia"/>
                <w:lang w:val="zh-CN"/>
              </w:rPr>
              <w:t>13</w:t>
            </w:r>
          </w:p>
        </w:tc>
        <w:tc>
          <w:tcPr>
            <w:tcW w:w="2306" w:type="dxa"/>
            <w:vAlign w:val="center"/>
          </w:tcPr>
          <w:p w14:paraId="4A6B31DC" w14:textId="77777777" w:rsidR="00645906" w:rsidRDefault="00000000">
            <w:pPr>
              <w:pStyle w:val="afffd"/>
              <w:spacing w:line="360" w:lineRule="auto"/>
              <w:ind w:left="52"/>
              <w:jc w:val="center"/>
              <w:rPr>
                <w:lang w:val="zh-CN"/>
              </w:rPr>
            </w:pPr>
            <w:r>
              <w:rPr>
                <w:rFonts w:hint="eastAsia"/>
                <w:lang w:val="zh-CN"/>
              </w:rPr>
              <w:t>比选文件封面的标注</w:t>
            </w:r>
          </w:p>
        </w:tc>
        <w:tc>
          <w:tcPr>
            <w:tcW w:w="6844" w:type="dxa"/>
            <w:vAlign w:val="center"/>
          </w:tcPr>
          <w:p w14:paraId="0D64A608" w14:textId="77777777" w:rsidR="00645906" w:rsidRDefault="00000000">
            <w:pPr>
              <w:pStyle w:val="afffd"/>
              <w:spacing w:line="360" w:lineRule="auto"/>
              <w:ind w:leftChars="22" w:left="286" w:hangingChars="100" w:hanging="240"/>
              <w:rPr>
                <w:lang w:val="zh-CN"/>
              </w:rPr>
            </w:pPr>
            <w:r>
              <w:rPr>
                <w:rFonts w:hint="eastAsia"/>
                <w:lang w:val="zh-CN"/>
              </w:rPr>
              <w:t>比选文件封面上均应标明：比选项目名称、比选申请人名称、年月日。</w:t>
            </w:r>
          </w:p>
        </w:tc>
      </w:tr>
      <w:tr w:rsidR="00645906" w14:paraId="3DD0C845" w14:textId="77777777">
        <w:trPr>
          <w:trHeight w:hRule="exact" w:val="1314"/>
          <w:jc w:val="center"/>
        </w:trPr>
        <w:tc>
          <w:tcPr>
            <w:tcW w:w="1012" w:type="dxa"/>
            <w:vAlign w:val="center"/>
          </w:tcPr>
          <w:p w14:paraId="2E364A60" w14:textId="77777777" w:rsidR="00645906" w:rsidRDefault="00000000">
            <w:pPr>
              <w:pStyle w:val="afffd"/>
              <w:spacing w:line="360" w:lineRule="auto"/>
              <w:ind w:right="230"/>
              <w:jc w:val="center"/>
              <w:rPr>
                <w:lang w:val="zh-CN"/>
              </w:rPr>
            </w:pPr>
            <w:r>
              <w:rPr>
                <w:rFonts w:hint="eastAsia"/>
                <w:lang w:val="zh-CN"/>
              </w:rPr>
              <w:lastRenderedPageBreak/>
              <w:t>14</w:t>
            </w:r>
          </w:p>
        </w:tc>
        <w:tc>
          <w:tcPr>
            <w:tcW w:w="2306" w:type="dxa"/>
            <w:vAlign w:val="center"/>
          </w:tcPr>
          <w:p w14:paraId="73D01113" w14:textId="77777777" w:rsidR="00645906" w:rsidRDefault="00000000">
            <w:pPr>
              <w:pStyle w:val="afffd"/>
              <w:spacing w:line="360" w:lineRule="auto"/>
              <w:ind w:left="52"/>
              <w:jc w:val="center"/>
              <w:rPr>
                <w:lang w:val="zh-CN"/>
              </w:rPr>
            </w:pPr>
            <w:r>
              <w:rPr>
                <w:rFonts w:hint="eastAsia"/>
                <w:lang w:val="zh-CN"/>
              </w:rPr>
              <w:t>开标时间和地点</w:t>
            </w:r>
          </w:p>
        </w:tc>
        <w:tc>
          <w:tcPr>
            <w:tcW w:w="6844" w:type="dxa"/>
            <w:vAlign w:val="center"/>
          </w:tcPr>
          <w:p w14:paraId="102BFBB1" w14:textId="77777777" w:rsidR="00645906" w:rsidRDefault="00000000">
            <w:pPr>
              <w:pStyle w:val="afffd"/>
              <w:spacing w:line="360" w:lineRule="auto"/>
              <w:rPr>
                <w:lang w:val="zh-CN"/>
              </w:rPr>
            </w:pPr>
            <w:r>
              <w:rPr>
                <w:rFonts w:hint="eastAsia"/>
                <w:lang w:val="zh-CN"/>
              </w:rPr>
              <w:t>开标时间：同比选截止时间。</w:t>
            </w:r>
          </w:p>
          <w:p w14:paraId="02637D76" w14:textId="77777777" w:rsidR="00645906" w:rsidRDefault="00000000">
            <w:pPr>
              <w:pStyle w:val="afffd"/>
              <w:spacing w:line="360" w:lineRule="auto"/>
            </w:pPr>
            <w:r>
              <w:rPr>
                <w:rFonts w:hint="eastAsia"/>
                <w:lang w:val="zh-CN"/>
              </w:rPr>
              <w:t>开标地点：</w:t>
            </w:r>
            <w:r>
              <w:rPr>
                <w:rFonts w:hint="eastAsia"/>
              </w:rPr>
              <w:t>成都市高新区天环街199号</w:t>
            </w:r>
            <w:r>
              <w:rPr>
                <w:rFonts w:hint="eastAsia"/>
                <w:lang w:val="zh-CN"/>
              </w:rPr>
              <w:t>。</w:t>
            </w:r>
          </w:p>
        </w:tc>
      </w:tr>
    </w:tbl>
    <w:bookmarkEnd w:id="26"/>
    <w:bookmarkEnd w:id="27"/>
    <w:bookmarkEnd w:id="28"/>
    <w:bookmarkEnd w:id="29"/>
    <w:bookmarkEnd w:id="30"/>
    <w:p w14:paraId="0D9FE5F3" w14:textId="77777777" w:rsidR="00645906" w:rsidRDefault="00000000">
      <w:pPr>
        <w:pStyle w:val="2"/>
        <w:numPr>
          <w:ilvl w:val="0"/>
          <w:numId w:val="5"/>
        </w:numPr>
        <w:spacing w:line="360" w:lineRule="auto"/>
        <w:jc w:val="center"/>
        <w:rPr>
          <w:rFonts w:ascii="宋体" w:eastAsia="宋体" w:hAnsi="宋体" w:cs="宋体"/>
          <w:sz w:val="44"/>
          <w:szCs w:val="44"/>
        </w:rPr>
      </w:pPr>
      <w:r>
        <w:rPr>
          <w:rFonts w:ascii="宋体" w:eastAsia="宋体" w:hAnsi="宋体" w:cs="宋体" w:hint="eastAsia"/>
          <w:sz w:val="44"/>
          <w:szCs w:val="44"/>
        </w:rPr>
        <w:t>响应文件要求</w:t>
      </w:r>
    </w:p>
    <w:p w14:paraId="4A454E74" w14:textId="77777777" w:rsidR="00645906"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⑴.报价及响应文件组成：</w:t>
      </w:r>
    </w:p>
    <w:p w14:paraId="5FDF944D" w14:textId="77777777" w:rsidR="00645906" w:rsidRDefault="00000000">
      <w:pPr>
        <w:pStyle w:val="a5"/>
        <w:numPr>
          <w:ilvl w:val="0"/>
          <w:numId w:val="6"/>
        </w:numPr>
        <w:tabs>
          <w:tab w:val="clear" w:pos="840"/>
          <w:tab w:val="left" w:pos="0"/>
        </w:tabs>
        <w:spacing w:line="360" w:lineRule="auto"/>
        <w:ind w:left="0"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所有报价一律以人民币报价。采购人不接受任何非人民币币种的报价。</w:t>
      </w:r>
    </w:p>
    <w:p w14:paraId="1F4937D9" w14:textId="77777777" w:rsidR="00645906" w:rsidRDefault="00000000">
      <w:pPr>
        <w:pStyle w:val="a5"/>
        <w:numPr>
          <w:ilvl w:val="0"/>
          <w:numId w:val="6"/>
        </w:numPr>
        <w:tabs>
          <w:tab w:val="clear" w:pos="840"/>
          <w:tab w:val="left" w:pos="0"/>
        </w:tabs>
        <w:spacing w:line="360" w:lineRule="auto"/>
        <w:ind w:left="0"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供应商要按报价表（统一格式）的内容填写货物单价、总价及其他事项。</w:t>
      </w:r>
    </w:p>
    <w:p w14:paraId="56F04C8F" w14:textId="77777777" w:rsidR="00645906" w:rsidRDefault="00000000">
      <w:pPr>
        <w:pStyle w:val="a5"/>
        <w:numPr>
          <w:ilvl w:val="0"/>
          <w:numId w:val="6"/>
        </w:numPr>
        <w:tabs>
          <w:tab w:val="clear" w:pos="840"/>
          <w:tab w:val="left" w:pos="0"/>
        </w:tabs>
        <w:spacing w:line="360" w:lineRule="auto"/>
        <w:ind w:left="0"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供应商应对本次项目的所有货物和服务提供报价，不得遗漏。</w:t>
      </w:r>
      <w:r>
        <w:rPr>
          <w:rFonts w:asciiTheme="minorEastAsia" w:eastAsiaTheme="minorEastAsia" w:hAnsiTheme="minorEastAsia"/>
          <w:sz w:val="24"/>
          <w:szCs w:val="24"/>
        </w:rPr>
        <w:t>如果有遗漏，所有的责任由投标人自行承担，不得要求招标人增加费用。</w:t>
      </w:r>
    </w:p>
    <w:p w14:paraId="5BB5E3C9" w14:textId="77777777" w:rsidR="00645906" w:rsidRDefault="00000000">
      <w:pPr>
        <w:pStyle w:val="a5"/>
        <w:numPr>
          <w:ilvl w:val="0"/>
          <w:numId w:val="6"/>
        </w:numPr>
        <w:tabs>
          <w:tab w:val="clear" w:pos="840"/>
          <w:tab w:val="left" w:pos="0"/>
        </w:tabs>
        <w:spacing w:line="360" w:lineRule="auto"/>
        <w:ind w:left="0"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供应商的报价总计为所有货物、服务、在用户使用现场安装、调试完毕验收合格后交付使用的总承包价格（包括安装、运输、税费等所有费用）。</w:t>
      </w:r>
    </w:p>
    <w:p w14:paraId="6BF08E0D" w14:textId="77777777" w:rsidR="00645906" w:rsidRDefault="00000000">
      <w:pPr>
        <w:pStyle w:val="a5"/>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供应商须按比选文件的要求编写响应文件，对比选文件提出的要求和条件做出实质性响应。</w:t>
      </w:r>
    </w:p>
    <w:p w14:paraId="0686887B" w14:textId="77777777" w:rsidR="00645906" w:rsidRDefault="00000000">
      <w:pPr>
        <w:pStyle w:val="a5"/>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响应文件应包括但不限于下列内容：</w:t>
      </w:r>
    </w:p>
    <w:p w14:paraId="722E7E9E" w14:textId="77777777" w:rsidR="00645906" w:rsidRDefault="00000000">
      <w:pPr>
        <w:spacing w:line="360" w:lineRule="auto"/>
        <w:ind w:left="576"/>
        <w:rPr>
          <w:rFonts w:asciiTheme="minorEastAsia" w:eastAsiaTheme="minorEastAsia" w:hAnsiTheme="minorEastAsia"/>
          <w:sz w:val="24"/>
          <w:szCs w:val="24"/>
        </w:rPr>
      </w:pPr>
      <w:r>
        <w:rPr>
          <w:rFonts w:asciiTheme="minorEastAsia" w:eastAsiaTheme="minorEastAsia" w:hAnsiTheme="minorEastAsia" w:hint="eastAsia"/>
          <w:sz w:val="24"/>
          <w:szCs w:val="24"/>
        </w:rPr>
        <w:t>1.报价表</w:t>
      </w:r>
    </w:p>
    <w:p w14:paraId="7CBC6C7B" w14:textId="77777777" w:rsidR="00645906" w:rsidRDefault="00000000">
      <w:pPr>
        <w:spacing w:line="360" w:lineRule="auto"/>
        <w:ind w:left="576"/>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2.法定代表人授权书</w:t>
      </w:r>
    </w:p>
    <w:p w14:paraId="639A98E7" w14:textId="77777777" w:rsidR="00645906" w:rsidRDefault="00000000">
      <w:pPr>
        <w:spacing w:line="360" w:lineRule="auto"/>
        <w:ind w:left="576"/>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3.供应商资格证明文件</w:t>
      </w:r>
    </w:p>
    <w:p w14:paraId="3CE8B740" w14:textId="77777777" w:rsidR="00645906" w:rsidRDefault="00000000">
      <w:pPr>
        <w:spacing w:line="360" w:lineRule="auto"/>
        <w:ind w:left="576"/>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4.售后服务方案</w:t>
      </w:r>
    </w:p>
    <w:p w14:paraId="46CAEA37" w14:textId="77777777" w:rsidR="00645906" w:rsidRDefault="00000000">
      <w:pPr>
        <w:spacing w:line="360" w:lineRule="auto"/>
        <w:ind w:firstLineChars="192" w:firstLine="461"/>
        <w:rPr>
          <w:rFonts w:asciiTheme="minorEastAsia" w:eastAsiaTheme="minorEastAsia" w:hAnsiTheme="minorEastAsia" w:cs="Courier New"/>
          <w:sz w:val="24"/>
          <w:szCs w:val="24"/>
        </w:rPr>
      </w:pPr>
      <w:bookmarkStart w:id="31" w:name="_Toc184440859"/>
      <w:bookmarkStart w:id="32" w:name="_Toc180296782"/>
      <w:bookmarkStart w:id="33" w:name="_Toc173895840"/>
      <w:bookmarkStart w:id="34" w:name="_Toc188779893"/>
      <w:bookmarkStart w:id="35" w:name="_Toc173895655"/>
      <w:r>
        <w:rPr>
          <w:rFonts w:asciiTheme="minorEastAsia" w:eastAsiaTheme="minorEastAsia" w:hAnsiTheme="minorEastAsia" w:cs="Courier New" w:hint="eastAsia"/>
          <w:sz w:val="24"/>
          <w:szCs w:val="24"/>
        </w:rPr>
        <w:t>⑵.供应商应提供的资格证明文件</w:t>
      </w:r>
      <w:bookmarkEnd w:id="31"/>
      <w:bookmarkEnd w:id="32"/>
      <w:bookmarkEnd w:id="33"/>
      <w:bookmarkEnd w:id="34"/>
      <w:bookmarkEnd w:id="35"/>
      <w:r>
        <w:rPr>
          <w:rFonts w:asciiTheme="minorEastAsia" w:eastAsiaTheme="minorEastAsia" w:hAnsiTheme="minorEastAsia" w:cs="Courier New" w:hint="eastAsia"/>
          <w:sz w:val="24"/>
          <w:szCs w:val="24"/>
        </w:rPr>
        <w:t>要求</w:t>
      </w:r>
    </w:p>
    <w:p w14:paraId="71882342" w14:textId="77777777" w:rsidR="00645906" w:rsidRDefault="00000000">
      <w:pPr>
        <w:spacing w:line="360" w:lineRule="auto"/>
        <w:ind w:firstLineChars="192" w:firstLine="461"/>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1.营业执照副本（复印件）</w:t>
      </w:r>
    </w:p>
    <w:p w14:paraId="0EBD8EAB" w14:textId="77777777" w:rsidR="00645906" w:rsidRDefault="00000000">
      <w:pPr>
        <w:spacing w:line="360" w:lineRule="auto"/>
        <w:ind w:firstLineChars="192" w:firstLine="461"/>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2.税务登记证副本（复印件）</w:t>
      </w:r>
    </w:p>
    <w:p w14:paraId="1916FAFC" w14:textId="77777777" w:rsidR="00645906" w:rsidRDefault="00000000">
      <w:pPr>
        <w:spacing w:line="360" w:lineRule="auto"/>
        <w:ind w:firstLineChars="192" w:firstLine="461"/>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3.组织机构代码证副本（复印件）</w:t>
      </w:r>
    </w:p>
    <w:p w14:paraId="21A74641" w14:textId="77777777" w:rsidR="00645906" w:rsidRDefault="00000000">
      <w:pPr>
        <w:pStyle w:val="a5"/>
        <w:spacing w:line="360" w:lineRule="auto"/>
        <w:ind w:firstLineChars="192" w:firstLine="463"/>
      </w:pPr>
      <w:r>
        <w:rPr>
          <w:rFonts w:asciiTheme="minorEastAsia" w:eastAsiaTheme="minorEastAsia" w:hAnsiTheme="minorEastAsia" w:hint="eastAsia"/>
          <w:b/>
          <w:sz w:val="24"/>
          <w:szCs w:val="24"/>
        </w:rPr>
        <w:t>若三证合一，则只需提供营业执照副本。以上资格证明文件除要求提供原件的以外，所有复印件均要加盖供应商公章。</w:t>
      </w:r>
    </w:p>
    <w:p w14:paraId="293EE1A3" w14:textId="77777777" w:rsidR="00645906" w:rsidRDefault="00000000">
      <w:pPr>
        <w:spacing w:line="360" w:lineRule="auto"/>
        <w:ind w:firstLineChars="192" w:firstLine="461"/>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（3）响应文件的递交</w:t>
      </w:r>
    </w:p>
    <w:p w14:paraId="6C6302A1" w14:textId="77777777" w:rsidR="00645906" w:rsidRDefault="00000000">
      <w:pPr>
        <w:pStyle w:val="09wh"/>
        <w:spacing w:line="360" w:lineRule="auto"/>
        <w:ind w:firstLine="480"/>
        <w:rPr>
          <w:rFonts w:asciiTheme="minorEastAsia" w:eastAsiaTheme="minorEastAsia" w:hAnsiTheme="minorEastAsia"/>
          <w:sz w:val="24"/>
        </w:rPr>
      </w:pPr>
      <w:bookmarkStart w:id="36" w:name="_Ref112506684"/>
      <w:r>
        <w:rPr>
          <w:rFonts w:asciiTheme="minorEastAsia" w:eastAsiaTheme="minorEastAsia" w:hAnsiTheme="minorEastAsia" w:hint="eastAsia"/>
          <w:sz w:val="24"/>
        </w:rPr>
        <w:t>1.响应文件必须用中文书写，打印，并塑封装订成册</w:t>
      </w:r>
      <w:bookmarkStart w:id="37" w:name="_Ref112506695"/>
      <w:bookmarkEnd w:id="36"/>
      <w:r>
        <w:rPr>
          <w:rFonts w:asciiTheme="minorEastAsia" w:eastAsiaTheme="minorEastAsia" w:hAnsiTheme="minorEastAsia" w:hint="eastAsia"/>
          <w:sz w:val="24"/>
        </w:rPr>
        <w:t>。</w:t>
      </w:r>
    </w:p>
    <w:p w14:paraId="2D68C137" w14:textId="77777777" w:rsidR="00645906" w:rsidRDefault="00000000">
      <w:pPr>
        <w:pStyle w:val="09wh"/>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2.响应文件应由供应商法定代表人或经法定代表人正式授权的供应商代表按比选文件的要求签字并加盖公章。</w:t>
      </w:r>
      <w:bookmarkEnd w:id="37"/>
    </w:p>
    <w:p w14:paraId="26C93605" w14:textId="77777777" w:rsidR="00645906" w:rsidRDefault="00000000">
      <w:pPr>
        <w:pStyle w:val="09wh"/>
        <w:spacing w:line="360" w:lineRule="auto"/>
        <w:ind w:firstLine="480"/>
        <w:rPr>
          <w:rFonts w:asciiTheme="minorEastAsia" w:eastAsiaTheme="minorEastAsia" w:hAnsiTheme="minorEastAsia"/>
          <w:sz w:val="24"/>
        </w:rPr>
      </w:pPr>
      <w:bookmarkStart w:id="38" w:name="_Ref112506702"/>
      <w:r>
        <w:rPr>
          <w:rFonts w:asciiTheme="minorEastAsia" w:eastAsiaTheme="minorEastAsia" w:hAnsiTheme="minorEastAsia" w:hint="eastAsia"/>
          <w:sz w:val="24"/>
        </w:rPr>
        <w:t>3.供应商应将响应文件密封，并在正面标明采购项目名称、供应商名称字样。密封处均应加盖企业公章。</w:t>
      </w:r>
      <w:bookmarkEnd w:id="38"/>
    </w:p>
    <w:p w14:paraId="102A2BE5" w14:textId="77777777" w:rsidR="00645906" w:rsidRDefault="00000000">
      <w:pPr>
        <w:pStyle w:val="09wh"/>
        <w:spacing w:line="360" w:lineRule="auto"/>
        <w:ind w:firstLine="480"/>
        <w:rPr>
          <w:rFonts w:asciiTheme="minorEastAsia" w:eastAsiaTheme="minorEastAsia" w:hAnsiTheme="minorEastAsia"/>
          <w:sz w:val="24"/>
        </w:rPr>
      </w:pPr>
      <w:bookmarkStart w:id="39" w:name="_Ref112506709"/>
      <w:r>
        <w:rPr>
          <w:rFonts w:asciiTheme="minorEastAsia" w:eastAsiaTheme="minorEastAsia" w:hAnsiTheme="minorEastAsia" w:hint="eastAsia"/>
          <w:sz w:val="24"/>
        </w:rPr>
        <w:t>4.供应商应于比选文件中规定的递交响应文件截止时间前将报价文件送达比选采购邀请函中指定的地点。</w:t>
      </w:r>
      <w:bookmarkEnd w:id="39"/>
    </w:p>
    <w:p w14:paraId="3CE2AE02" w14:textId="77777777" w:rsidR="00645906" w:rsidRDefault="00000000">
      <w:pPr>
        <w:pStyle w:val="09wh"/>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5.如供应商未按上述要求密封和标记，其报价文件将被拒绝。</w:t>
      </w:r>
    </w:p>
    <w:p w14:paraId="5F3A56F2" w14:textId="77777777" w:rsidR="00645906" w:rsidRDefault="00000000">
      <w:pPr>
        <w:pStyle w:val="a0"/>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6.采购人将拒绝接收在递交报价文件截止时间后的任何报价文件。</w:t>
      </w:r>
    </w:p>
    <w:p w14:paraId="5C26620C" w14:textId="77777777" w:rsidR="00645906" w:rsidRDefault="00000000">
      <w:pPr>
        <w:spacing w:line="360" w:lineRule="auto"/>
        <w:ind w:firstLineChars="192" w:firstLine="461"/>
        <w:rPr>
          <w:rFonts w:asciiTheme="minorEastAsia" w:eastAsiaTheme="minorEastAsia" w:hAnsiTheme="minorEastAsia" w:cs="Courier New"/>
          <w:sz w:val="24"/>
          <w:szCs w:val="24"/>
        </w:rPr>
      </w:pPr>
      <w:bookmarkStart w:id="40" w:name="_Toc145404083"/>
      <w:bookmarkStart w:id="41" w:name="_Toc145905102"/>
      <w:bookmarkStart w:id="42" w:name="_Toc145403668"/>
      <w:bookmarkStart w:id="43" w:name="_Toc145390614"/>
      <w:bookmarkStart w:id="44" w:name="_Toc174162771"/>
      <w:bookmarkStart w:id="45" w:name="_Toc175543976"/>
      <w:bookmarkStart w:id="46" w:name="_Toc174173143"/>
      <w:bookmarkStart w:id="47" w:name="_Toc115628325"/>
      <w:bookmarkStart w:id="48" w:name="_Toc175481564"/>
      <w:bookmarkStart w:id="49" w:name="_Toc183408927"/>
      <w:bookmarkStart w:id="50" w:name="_Toc153957601"/>
      <w:bookmarkStart w:id="51" w:name="_Toc174174119"/>
      <w:bookmarkStart w:id="52" w:name="_Toc174271796"/>
      <w:bookmarkStart w:id="53" w:name="_Toc188779897"/>
      <w:bookmarkStart w:id="54" w:name="_Toc175048689"/>
      <w:bookmarkStart w:id="55" w:name="_Toc183408778"/>
      <w:bookmarkStart w:id="56" w:name="_Toc174157980"/>
      <w:bookmarkEnd w:id="40"/>
      <w:bookmarkEnd w:id="41"/>
      <w:bookmarkEnd w:id="42"/>
      <w:bookmarkEnd w:id="43"/>
      <w:r>
        <w:rPr>
          <w:rFonts w:asciiTheme="minorEastAsia" w:eastAsiaTheme="minorEastAsia" w:hAnsiTheme="minorEastAsia" w:cs="Courier New" w:hint="eastAsia"/>
          <w:sz w:val="24"/>
          <w:szCs w:val="24"/>
        </w:rPr>
        <w:t>（4）签订合同</w:t>
      </w:r>
      <w:bookmarkEnd w:id="44"/>
      <w:bookmarkEnd w:id="45"/>
      <w:bookmarkEnd w:id="46"/>
      <w:bookmarkEnd w:id="47"/>
      <w:bookmarkEnd w:id="48"/>
      <w:bookmarkEnd w:id="49"/>
      <w:bookmarkEnd w:id="50"/>
      <w:bookmarkEnd w:id="51"/>
      <w:bookmarkEnd w:id="52"/>
      <w:bookmarkEnd w:id="53"/>
      <w:bookmarkEnd w:id="54"/>
      <w:bookmarkEnd w:id="55"/>
      <w:bookmarkEnd w:id="56"/>
    </w:p>
    <w:p w14:paraId="478C41EC" w14:textId="77777777" w:rsidR="00645906" w:rsidRDefault="00000000">
      <w:pPr>
        <w:pStyle w:val="09wh"/>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1.成交供应商应按采购人规定的时间和地点，与采购人签订采购合同。</w:t>
      </w:r>
    </w:p>
    <w:p w14:paraId="6AC9D339" w14:textId="77777777" w:rsidR="00645906" w:rsidRDefault="00000000">
      <w:pPr>
        <w:pStyle w:val="09wh"/>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2.比选文件、供应商提交的响应文件等均成为有法律约束力的合同的组成内容。</w:t>
      </w:r>
    </w:p>
    <w:p w14:paraId="5BB91F67" w14:textId="77777777" w:rsidR="00645906" w:rsidRDefault="00000000">
      <w:pPr>
        <w:pStyle w:val="2"/>
        <w:numPr>
          <w:ilvl w:val="0"/>
          <w:numId w:val="5"/>
        </w:numPr>
        <w:spacing w:line="360" w:lineRule="auto"/>
        <w:jc w:val="center"/>
        <w:rPr>
          <w:rFonts w:ascii="宋体" w:eastAsia="宋体" w:hAnsi="宋体" w:cs="宋体"/>
          <w:sz w:val="44"/>
          <w:szCs w:val="44"/>
        </w:rPr>
      </w:pPr>
      <w:r>
        <w:rPr>
          <w:rFonts w:ascii="宋体" w:eastAsia="宋体" w:hAnsi="宋体" w:cs="宋体" w:hint="eastAsia"/>
          <w:sz w:val="44"/>
          <w:szCs w:val="44"/>
        </w:rPr>
        <w:t>比选方式</w:t>
      </w:r>
    </w:p>
    <w:p w14:paraId="67F68942" w14:textId="77777777" w:rsidR="00645906" w:rsidRDefault="00000000">
      <w:pPr>
        <w:spacing w:line="360" w:lineRule="auto"/>
        <w:ind w:rightChars="15" w:right="31" w:firstLineChars="200" w:firstLine="480"/>
        <w:rPr>
          <w:rFonts w:ascii="宋体" w:eastAsia="宋体" w:hAnsi="宋体"/>
          <w:sz w:val="24"/>
          <w:szCs w:val="24"/>
        </w:rPr>
      </w:pPr>
      <w:r>
        <w:rPr>
          <w:rFonts w:ascii="宋体" w:eastAsia="宋体" w:hAnsi="宋体" w:hint="eastAsia"/>
          <w:sz w:val="24"/>
          <w:szCs w:val="24"/>
        </w:rPr>
        <w:t>本次比选活动遵循公平、公正、科学的原则进行。本次比选根据综合评分法确定成交供应商。</w:t>
      </w:r>
    </w:p>
    <w:p w14:paraId="77FC96D1" w14:textId="77777777" w:rsidR="00645906" w:rsidRDefault="00000000">
      <w:pPr>
        <w:pStyle w:val="a0"/>
        <w:spacing w:line="360" w:lineRule="auto"/>
        <w:jc w:val="left"/>
        <w:rPr>
          <w:rFonts w:ascii="宋体" w:eastAsia="宋体" w:hAnsi="宋体"/>
          <w:sz w:val="44"/>
          <w:szCs w:val="44"/>
        </w:rPr>
      </w:pPr>
      <w:r>
        <w:rPr>
          <w:rFonts w:asciiTheme="minorEastAsia" w:eastAsiaTheme="minorEastAsia" w:hAnsiTheme="minorEastAsia" w:cs="Times New Roman" w:hint="eastAsia"/>
          <w:sz w:val="24"/>
          <w:szCs w:val="24"/>
        </w:rPr>
        <w:t>评比程序：评比程序分为资格审查、初步评审、详细评审、并提出评审意见。</w:t>
      </w:r>
      <w:r>
        <w:rPr>
          <w:rFonts w:asciiTheme="minorEastAsia" w:eastAsiaTheme="minorEastAsia" w:hAnsiTheme="minorEastAsia" w:cs="Times New Roman" w:hint="eastAsia"/>
          <w:sz w:val="24"/>
          <w:szCs w:val="24"/>
        </w:rPr>
        <w:br/>
        <w:t>1．资格审查</w:t>
      </w:r>
      <w:r>
        <w:rPr>
          <w:rFonts w:asciiTheme="minorEastAsia" w:eastAsiaTheme="minorEastAsia" w:hAnsiTheme="minorEastAsia" w:cs="Times New Roman" w:hint="eastAsia"/>
          <w:sz w:val="24"/>
          <w:szCs w:val="24"/>
        </w:rPr>
        <w:br/>
        <w:t>1.1评审委员会对比选文件中要求的资质文件系统地进行评审，确定合格比选申请人。</w:t>
      </w:r>
      <w:r>
        <w:rPr>
          <w:rFonts w:asciiTheme="minorEastAsia" w:eastAsiaTheme="minorEastAsia" w:hAnsiTheme="minorEastAsia" w:cs="Times New Roman" w:hint="eastAsia"/>
          <w:sz w:val="24"/>
          <w:szCs w:val="24"/>
        </w:rPr>
        <w:br/>
        <w:t>1.2只有通过了邀请登记并通过资格审查合格的比选申请人才能进入下一阶段的评审。</w:t>
      </w:r>
      <w:r>
        <w:rPr>
          <w:rFonts w:asciiTheme="minorEastAsia" w:eastAsiaTheme="minorEastAsia" w:hAnsiTheme="minorEastAsia" w:cs="Times New Roman" w:hint="eastAsia"/>
          <w:sz w:val="24"/>
          <w:szCs w:val="24"/>
        </w:rPr>
        <w:br/>
        <w:t>2．初步评审</w:t>
      </w:r>
      <w:r>
        <w:rPr>
          <w:rFonts w:asciiTheme="minorEastAsia" w:eastAsiaTheme="minorEastAsia" w:hAnsiTheme="minorEastAsia" w:cs="Times New Roman" w:hint="eastAsia"/>
          <w:sz w:val="24"/>
          <w:szCs w:val="24"/>
        </w:rPr>
        <w:br/>
        <w:t>2.1评审委员会将首先审查应选文件是否完整，有无计算上的错误，文件签署是否合格，应选文件的总体编排是否有序。</w:t>
      </w:r>
      <w:r>
        <w:rPr>
          <w:rFonts w:asciiTheme="minorEastAsia" w:eastAsiaTheme="minorEastAsia" w:hAnsiTheme="minorEastAsia" w:cs="Times New Roman" w:hint="eastAsia"/>
          <w:sz w:val="24"/>
          <w:szCs w:val="24"/>
        </w:rPr>
        <w:br/>
        <w:t>2.2其次审查应选文件是否实质上响应了比选文件的要求。实质上响应的应选是指与比选文件提出的实质性要求和条件相符，包括比选项目的技术要求、报价要求以及合同的主要条款。</w:t>
      </w:r>
      <w:r>
        <w:rPr>
          <w:rFonts w:asciiTheme="minorEastAsia" w:eastAsiaTheme="minorEastAsia" w:hAnsiTheme="minorEastAsia" w:cs="Times New Roman" w:hint="eastAsia"/>
          <w:sz w:val="24"/>
          <w:szCs w:val="24"/>
        </w:rPr>
        <w:br/>
        <w:t>2.3 对应选文件的初步评审应遵循以下原则：</w:t>
      </w:r>
      <w:r>
        <w:rPr>
          <w:rFonts w:asciiTheme="minorEastAsia" w:eastAsiaTheme="minorEastAsia" w:hAnsiTheme="minorEastAsia" w:cs="Times New Roman" w:hint="eastAsia"/>
          <w:sz w:val="24"/>
          <w:szCs w:val="24"/>
        </w:rPr>
        <w:br/>
      </w:r>
      <w:r>
        <w:rPr>
          <w:rFonts w:asciiTheme="minorEastAsia" w:eastAsiaTheme="minorEastAsia" w:hAnsiTheme="minorEastAsia" w:cs="Times New Roman" w:hint="eastAsia"/>
          <w:sz w:val="24"/>
          <w:szCs w:val="24"/>
        </w:rPr>
        <w:lastRenderedPageBreak/>
        <w:t>2.3.1报价的分项报价与总价不一致，以分项报价的总和为准；文字表示的数值与数字表示的数值不一致，以文字表示的值为准。</w:t>
      </w:r>
      <w:r>
        <w:rPr>
          <w:rFonts w:asciiTheme="minorEastAsia" w:eastAsiaTheme="minorEastAsia" w:hAnsiTheme="minorEastAsia" w:cs="Times New Roman" w:hint="eastAsia"/>
          <w:sz w:val="24"/>
          <w:szCs w:val="24"/>
        </w:rPr>
        <w:br/>
        <w:t>2.3.2如果应选文件实质上没有响应比选文件的要求，评审委员会可以予以拒绝。比选申请人不得通过修正或撤消不合要求的偏离或保留从而使其成为实质上响应的应选，对于应选文件中不构成实质性偏差的小的不正规、不一致或不规则，评审委员会可以接受，但这种接受不能损害或影响任何比选申请人的相对排序。</w:t>
      </w:r>
      <w:r>
        <w:rPr>
          <w:rFonts w:asciiTheme="minorEastAsia" w:eastAsiaTheme="minorEastAsia" w:hAnsiTheme="minorEastAsia" w:cs="Times New Roman" w:hint="eastAsia"/>
          <w:sz w:val="24"/>
          <w:szCs w:val="24"/>
        </w:rPr>
        <w:br/>
        <w:t>3．详细评审</w:t>
      </w:r>
      <w:r>
        <w:rPr>
          <w:rFonts w:asciiTheme="minorEastAsia" w:eastAsiaTheme="minorEastAsia" w:hAnsiTheme="minorEastAsia" w:cs="Times New Roman" w:hint="eastAsia"/>
          <w:sz w:val="24"/>
          <w:szCs w:val="24"/>
        </w:rPr>
        <w:br/>
        <w:t>3.1评审委员会只对初审合格的应选文件进行详细评审。</w:t>
      </w:r>
      <w:r>
        <w:rPr>
          <w:rFonts w:asciiTheme="minorEastAsia" w:eastAsiaTheme="minorEastAsia" w:hAnsiTheme="minorEastAsia" w:cs="Times New Roman" w:hint="eastAsia"/>
          <w:sz w:val="24"/>
          <w:szCs w:val="24"/>
        </w:rPr>
        <w:br/>
        <w:t>3.2评审委员会对应选文件进行技术、商务详细评审。</w:t>
      </w:r>
      <w:r>
        <w:rPr>
          <w:rFonts w:asciiTheme="minorEastAsia" w:eastAsiaTheme="minorEastAsia" w:hAnsiTheme="minorEastAsia" w:cs="Times New Roman" w:hint="eastAsia"/>
          <w:sz w:val="24"/>
          <w:szCs w:val="24"/>
        </w:rPr>
        <w:br/>
        <w:t>3.3评审委员会质询，比选申请人答疑，澄清有关问题。</w:t>
      </w:r>
      <w:r>
        <w:rPr>
          <w:rFonts w:asciiTheme="minorEastAsia" w:eastAsiaTheme="minorEastAsia" w:hAnsiTheme="minorEastAsia" w:cs="Times New Roman" w:hint="eastAsia"/>
          <w:sz w:val="24"/>
          <w:szCs w:val="24"/>
        </w:rPr>
        <w:br/>
        <w:t>3.4评审委员会可以要求比选申请人对其应选文件进行澄清。</w:t>
      </w:r>
    </w:p>
    <w:p w14:paraId="3032DB12" w14:textId="77777777" w:rsidR="00645906" w:rsidRDefault="00000000">
      <w:pPr>
        <w:pStyle w:val="2"/>
        <w:numPr>
          <w:ilvl w:val="0"/>
          <w:numId w:val="5"/>
        </w:numPr>
        <w:spacing w:line="360" w:lineRule="auto"/>
        <w:jc w:val="center"/>
        <w:rPr>
          <w:rFonts w:ascii="宋体" w:eastAsia="宋体" w:hAnsi="宋体" w:cs="宋体"/>
          <w:sz w:val="44"/>
          <w:szCs w:val="44"/>
        </w:rPr>
      </w:pPr>
      <w:r>
        <w:rPr>
          <w:rFonts w:ascii="宋体" w:eastAsia="宋体" w:hAnsi="宋体" w:cs="宋体" w:hint="eastAsia"/>
          <w:sz w:val="44"/>
          <w:szCs w:val="44"/>
        </w:rPr>
        <w:t>项目概况和主要技术规范及要求</w:t>
      </w:r>
    </w:p>
    <w:p w14:paraId="2A0B00DB" w14:textId="77777777" w:rsidR="00645906"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项目概况说明：本次为2间网络教室进行系统集成，以下为单间网络教室系统集成采购配套要求，2间配置相同。</w:t>
      </w:r>
    </w:p>
    <w:tbl>
      <w:tblPr>
        <w:tblW w:w="8465" w:type="dxa"/>
        <w:tblInd w:w="93" w:type="dxa"/>
        <w:tblLayout w:type="fixed"/>
        <w:tblLook w:val="04A0" w:firstRow="1" w:lastRow="0" w:firstColumn="1" w:lastColumn="0" w:noHBand="0" w:noVBand="1"/>
      </w:tblPr>
      <w:tblGrid>
        <w:gridCol w:w="692"/>
        <w:gridCol w:w="1230"/>
        <w:gridCol w:w="4775"/>
        <w:gridCol w:w="828"/>
        <w:gridCol w:w="940"/>
      </w:tblGrid>
      <w:tr w:rsidR="00645906" w14:paraId="5E4BCA8C" w14:textId="77777777">
        <w:trPr>
          <w:trHeight w:val="23"/>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C97B2" w14:textId="77777777" w:rsidR="00645906" w:rsidRDefault="00000000">
            <w:pPr>
              <w:spacing w:line="360" w:lineRule="auto"/>
              <w:rPr>
                <w:rFonts w:ascii="宋体" w:eastAsia="宋体" w:hAnsi="宋体"/>
                <w:sz w:val="24"/>
                <w:szCs w:val="24"/>
              </w:rPr>
            </w:pPr>
            <w:r>
              <w:rPr>
                <w:rFonts w:ascii="宋体" w:eastAsia="宋体" w:hAnsi="宋体" w:hint="eastAsia"/>
                <w:sz w:val="24"/>
                <w:szCs w:val="24"/>
              </w:rPr>
              <w:t>序号</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43BBD" w14:textId="77777777" w:rsidR="00645906"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名称</w:t>
            </w:r>
          </w:p>
        </w:tc>
        <w:tc>
          <w:tcPr>
            <w:tcW w:w="4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4A4B7" w14:textId="77777777" w:rsidR="00645906"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技术参数</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F644" w14:textId="77777777" w:rsidR="00645906"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单位</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77D3A" w14:textId="77777777" w:rsidR="00645906"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数量</w:t>
            </w:r>
          </w:p>
        </w:tc>
      </w:tr>
      <w:tr w:rsidR="00645906" w14:paraId="16B9D4BE" w14:textId="77777777">
        <w:trPr>
          <w:trHeight w:val="23"/>
        </w:trPr>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64AB5"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1</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CC02C"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交换机</w:t>
            </w:r>
          </w:p>
        </w:tc>
        <w:tc>
          <w:tcPr>
            <w:tcW w:w="4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1739" w14:textId="77777777" w:rsidR="00645906" w:rsidRDefault="00000000">
            <w:pPr>
              <w:spacing w:line="360" w:lineRule="auto"/>
              <w:rPr>
                <w:rFonts w:ascii="宋体" w:eastAsia="宋体" w:hAnsi="宋体"/>
                <w:sz w:val="24"/>
                <w:szCs w:val="24"/>
              </w:rPr>
            </w:pPr>
            <w:r>
              <w:rPr>
                <w:rFonts w:ascii="宋体" w:eastAsia="宋体" w:hAnsi="宋体" w:hint="eastAsia"/>
                <w:sz w:val="24"/>
                <w:szCs w:val="24"/>
              </w:rPr>
              <w:t>1、▲配置10/100/1000M以太网端口≥24个，10G/1G SFP+光接口≥4个；交换容量≥336Gbps，包转发率≥126Mpps，MAC地址≥16K；</w:t>
            </w:r>
            <w:r>
              <w:rPr>
                <w:rFonts w:ascii="宋体" w:eastAsia="宋体" w:hAnsi="宋体" w:hint="eastAsia"/>
                <w:sz w:val="24"/>
                <w:szCs w:val="24"/>
              </w:rPr>
              <w:br/>
              <w:t>2、支持IPv4/IPv6静态路由，RIP、</w:t>
            </w:r>
            <w:proofErr w:type="spellStart"/>
            <w:r>
              <w:rPr>
                <w:rFonts w:ascii="宋体" w:eastAsia="宋体" w:hAnsi="宋体" w:hint="eastAsia"/>
                <w:sz w:val="24"/>
                <w:szCs w:val="24"/>
              </w:rPr>
              <w:t>RIPng</w:t>
            </w:r>
            <w:proofErr w:type="spellEnd"/>
            <w:r>
              <w:rPr>
                <w:rFonts w:ascii="宋体" w:eastAsia="宋体" w:hAnsi="宋体" w:hint="eastAsia"/>
                <w:sz w:val="24"/>
                <w:szCs w:val="24"/>
              </w:rPr>
              <w:t>；支持生成树协议STP(IEEE 802.1d)，RSTP(IEEE 802.1w)和MSTP(IEEE 802.1s)等</w:t>
            </w:r>
            <w:r>
              <w:rPr>
                <w:rFonts w:ascii="宋体" w:eastAsia="宋体" w:hAnsi="宋体" w:hint="eastAsia"/>
                <w:sz w:val="24"/>
                <w:szCs w:val="24"/>
              </w:rPr>
              <w:br/>
              <w:t>3、支持特有的CPU保护策略，对发往CPU的数据流，进行流区分和优先级队列分级处理，并根据需要实施带宽限速，充分保护CPU</w:t>
            </w:r>
            <w:r>
              <w:rPr>
                <w:rFonts w:ascii="宋体" w:eastAsia="宋体" w:hAnsi="宋体" w:hint="eastAsia"/>
                <w:sz w:val="24"/>
                <w:szCs w:val="24"/>
              </w:rPr>
              <w:lastRenderedPageBreak/>
              <w:t>不被非法流量占用、恶意攻击和资源消耗；</w:t>
            </w:r>
            <w:r>
              <w:rPr>
                <w:rFonts w:ascii="宋体" w:eastAsia="宋体" w:hAnsi="宋体" w:hint="eastAsia"/>
                <w:sz w:val="24"/>
                <w:szCs w:val="24"/>
              </w:rPr>
              <w:br/>
              <w:t>4、支持快速链路检测协议，可快速检测链路的通断和光纤链路的单向性，并支持端口下的环路检测功能，防止端口下因私接Hub等设备形成的环路而导致网络故障的现象；</w:t>
            </w:r>
            <w:r>
              <w:rPr>
                <w:rFonts w:ascii="宋体" w:eastAsia="宋体" w:hAnsi="宋体" w:hint="eastAsia"/>
                <w:sz w:val="24"/>
                <w:szCs w:val="24"/>
              </w:rPr>
              <w:br/>
              <w:t>5、设备自带云管理功能，即插即用，可随时查看网络健康度，告警及时推送，有日记事件供回溯；</w:t>
            </w:r>
            <w:r>
              <w:rPr>
                <w:rFonts w:ascii="宋体" w:eastAsia="宋体" w:hAnsi="宋体" w:hint="eastAsia"/>
                <w:sz w:val="24"/>
                <w:szCs w:val="24"/>
              </w:rPr>
              <w:br/>
              <w:t>6、▲为保证设备在受到外界机械碰撞时能够正常运行，要求所投交换机外壳具备抗撞击能力，多次机械撞击后外壳无损伤，提供经CNAS或CMA认定的第三方权威测试机构出具的测试报告复印件并加盖投标人公章。</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8CB3D"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lastRenderedPageBreak/>
              <w:t>台</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99B5B"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3</w:t>
            </w:r>
          </w:p>
        </w:tc>
      </w:tr>
      <w:tr w:rsidR="00645906" w14:paraId="4EFDB436" w14:textId="77777777">
        <w:trPr>
          <w:trHeight w:val="23"/>
        </w:trPr>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338F7"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D418F" w14:textId="77777777" w:rsidR="00645906" w:rsidRDefault="00000000">
            <w:pPr>
              <w:spacing w:line="360" w:lineRule="auto"/>
              <w:rPr>
                <w:rFonts w:ascii="宋体" w:eastAsia="宋体" w:hAnsi="宋体"/>
                <w:sz w:val="24"/>
                <w:szCs w:val="24"/>
              </w:rPr>
            </w:pPr>
            <w:r>
              <w:rPr>
                <w:rFonts w:ascii="宋体" w:eastAsia="宋体" w:hAnsi="宋体" w:hint="eastAsia"/>
                <w:sz w:val="24"/>
                <w:szCs w:val="24"/>
              </w:rPr>
              <w:t>接口模块</w:t>
            </w:r>
          </w:p>
        </w:tc>
        <w:tc>
          <w:tcPr>
            <w:tcW w:w="4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8DF18" w14:textId="77777777" w:rsidR="00645906" w:rsidRDefault="00000000">
            <w:pPr>
              <w:spacing w:line="360" w:lineRule="auto"/>
              <w:rPr>
                <w:rFonts w:ascii="宋体" w:eastAsia="宋体" w:hAnsi="宋体"/>
                <w:sz w:val="24"/>
                <w:szCs w:val="24"/>
              </w:rPr>
            </w:pPr>
            <w:r>
              <w:rPr>
                <w:rFonts w:ascii="宋体" w:eastAsia="宋体" w:hAnsi="宋体" w:hint="eastAsia"/>
                <w:sz w:val="24"/>
                <w:szCs w:val="24"/>
              </w:rPr>
              <w:t>7、万兆LC接口模块（1310nm），10km，单模，适用于SFP+接口。</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374E1"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对</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7E1C9"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1</w:t>
            </w:r>
          </w:p>
        </w:tc>
      </w:tr>
      <w:tr w:rsidR="00645906" w14:paraId="412C6E8A" w14:textId="77777777">
        <w:trPr>
          <w:trHeight w:val="23"/>
        </w:trPr>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74D70"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3</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2A904"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网线</w:t>
            </w:r>
          </w:p>
        </w:tc>
        <w:tc>
          <w:tcPr>
            <w:tcW w:w="4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AC484" w14:textId="77777777" w:rsidR="00645906" w:rsidRDefault="00000000">
            <w:pPr>
              <w:spacing w:line="360" w:lineRule="auto"/>
              <w:rPr>
                <w:rFonts w:ascii="宋体" w:eastAsia="宋体" w:hAnsi="宋体"/>
                <w:sz w:val="24"/>
                <w:szCs w:val="24"/>
              </w:rPr>
            </w:pPr>
            <w:r>
              <w:rPr>
                <w:rFonts w:ascii="宋体" w:eastAsia="宋体" w:hAnsi="宋体" w:hint="eastAsia"/>
                <w:sz w:val="24"/>
                <w:szCs w:val="24"/>
              </w:rPr>
              <w:t>8、超六类双绞线。</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1A90F"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箱</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F8BA0"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3</w:t>
            </w:r>
          </w:p>
        </w:tc>
      </w:tr>
      <w:tr w:rsidR="00645906" w14:paraId="1F63B802" w14:textId="77777777">
        <w:trPr>
          <w:trHeight w:val="23"/>
        </w:trPr>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96FE2"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62370" w14:textId="77777777" w:rsidR="00645906" w:rsidRDefault="00000000">
            <w:pPr>
              <w:spacing w:line="360" w:lineRule="auto"/>
              <w:rPr>
                <w:rFonts w:ascii="宋体" w:eastAsia="宋体" w:hAnsi="宋体"/>
                <w:sz w:val="24"/>
                <w:szCs w:val="24"/>
              </w:rPr>
            </w:pPr>
            <w:r>
              <w:rPr>
                <w:rFonts w:ascii="宋体" w:eastAsia="宋体" w:hAnsi="宋体" w:hint="eastAsia"/>
                <w:sz w:val="24"/>
                <w:szCs w:val="24"/>
              </w:rPr>
              <w:t>网络教室控制软件</w:t>
            </w:r>
          </w:p>
        </w:tc>
        <w:tc>
          <w:tcPr>
            <w:tcW w:w="4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A86EE" w14:textId="77777777" w:rsidR="00645906" w:rsidRDefault="00000000">
            <w:pPr>
              <w:spacing w:line="360" w:lineRule="auto"/>
              <w:rPr>
                <w:rFonts w:ascii="宋体" w:eastAsia="宋体" w:hAnsi="宋体"/>
                <w:sz w:val="24"/>
                <w:szCs w:val="24"/>
              </w:rPr>
            </w:pPr>
            <w:r>
              <w:rPr>
                <w:rFonts w:ascii="宋体" w:eastAsia="宋体" w:hAnsi="宋体" w:hint="eastAsia"/>
                <w:sz w:val="24"/>
                <w:szCs w:val="24"/>
              </w:rPr>
              <w:t>9、实现教师演示、学生示范、黑屏肃静、语音教学、网络影院、屏幕监视、遥控辅导、网络考试、试卷分享、屏幕录制、屏幕回放、提交作业、电子教鞭等功能，具备屏幕广播、语音广播、视频直播、锁屏、远程控制、签到点名、随堂小考等功能，学生无法结束进程，能支持多种广播视频格式（含光盘介质）。</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7536B"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套</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80C7B"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1</w:t>
            </w:r>
          </w:p>
        </w:tc>
      </w:tr>
      <w:tr w:rsidR="00645906" w14:paraId="3D526479" w14:textId="77777777">
        <w:trPr>
          <w:trHeight w:val="23"/>
        </w:trPr>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6D8CD"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5</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81387" w14:textId="77777777" w:rsidR="00645906" w:rsidRDefault="00000000">
            <w:pPr>
              <w:spacing w:line="360" w:lineRule="auto"/>
              <w:rPr>
                <w:rFonts w:ascii="宋体" w:eastAsia="宋体" w:hAnsi="宋体"/>
                <w:sz w:val="24"/>
                <w:szCs w:val="24"/>
              </w:rPr>
            </w:pPr>
            <w:r>
              <w:rPr>
                <w:rFonts w:ascii="宋体" w:eastAsia="宋体" w:hAnsi="宋体" w:hint="eastAsia"/>
                <w:sz w:val="24"/>
                <w:szCs w:val="24"/>
              </w:rPr>
              <w:t>网络机柜</w:t>
            </w:r>
          </w:p>
        </w:tc>
        <w:tc>
          <w:tcPr>
            <w:tcW w:w="4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200D3" w14:textId="77777777" w:rsidR="00645906" w:rsidRDefault="00000000">
            <w:pPr>
              <w:spacing w:line="360" w:lineRule="auto"/>
              <w:rPr>
                <w:rFonts w:ascii="宋体" w:eastAsia="宋体" w:hAnsi="宋体"/>
                <w:sz w:val="24"/>
                <w:szCs w:val="24"/>
              </w:rPr>
            </w:pPr>
            <w:r>
              <w:rPr>
                <w:rFonts w:ascii="宋体" w:eastAsia="宋体" w:hAnsi="宋体" w:hint="eastAsia"/>
                <w:sz w:val="24"/>
                <w:szCs w:val="24"/>
              </w:rPr>
              <w:t>10、标准19″网络机柜，全黑色，600mm×1200mm×600mm（宽×高×深），内含两个机柜托盘。</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6963C"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个</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E781B"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1</w:t>
            </w:r>
          </w:p>
        </w:tc>
      </w:tr>
      <w:tr w:rsidR="00645906" w14:paraId="291ABF67" w14:textId="77777777">
        <w:trPr>
          <w:trHeight w:val="23"/>
        </w:trPr>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5466F"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6</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BD26A" w14:textId="77777777" w:rsidR="00645906" w:rsidRDefault="00000000">
            <w:pPr>
              <w:spacing w:line="360" w:lineRule="auto"/>
              <w:rPr>
                <w:rFonts w:ascii="宋体" w:eastAsia="宋体" w:hAnsi="宋体"/>
                <w:sz w:val="24"/>
                <w:szCs w:val="24"/>
              </w:rPr>
            </w:pPr>
            <w:r>
              <w:rPr>
                <w:rFonts w:ascii="宋体" w:eastAsia="宋体" w:hAnsi="宋体" w:hint="eastAsia"/>
                <w:sz w:val="24"/>
                <w:szCs w:val="24"/>
              </w:rPr>
              <w:t>理线架</w:t>
            </w:r>
          </w:p>
        </w:tc>
        <w:tc>
          <w:tcPr>
            <w:tcW w:w="4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3E7EE" w14:textId="77777777" w:rsidR="00645906" w:rsidRDefault="00000000">
            <w:pPr>
              <w:spacing w:line="360" w:lineRule="auto"/>
              <w:rPr>
                <w:rFonts w:ascii="宋体" w:eastAsia="宋体" w:hAnsi="宋体"/>
                <w:sz w:val="24"/>
                <w:szCs w:val="24"/>
              </w:rPr>
            </w:pPr>
            <w:r>
              <w:rPr>
                <w:rFonts w:ascii="宋体" w:eastAsia="宋体" w:hAnsi="宋体" w:hint="eastAsia"/>
                <w:sz w:val="24"/>
                <w:szCs w:val="24"/>
              </w:rPr>
              <w:t>11、标准19寸。</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54A83"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个</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84E25"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3</w:t>
            </w:r>
          </w:p>
        </w:tc>
      </w:tr>
      <w:tr w:rsidR="00645906" w14:paraId="43EAF714" w14:textId="77777777">
        <w:trPr>
          <w:trHeight w:val="23"/>
        </w:trPr>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DA3B8"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7</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E8065" w14:textId="77777777" w:rsidR="00645906" w:rsidRDefault="00000000">
            <w:pPr>
              <w:spacing w:line="360" w:lineRule="auto"/>
              <w:rPr>
                <w:rFonts w:ascii="宋体" w:eastAsia="宋体" w:hAnsi="宋体"/>
                <w:sz w:val="24"/>
                <w:szCs w:val="24"/>
              </w:rPr>
            </w:pPr>
            <w:r>
              <w:rPr>
                <w:rFonts w:ascii="宋体" w:eastAsia="宋体" w:hAnsi="宋体" w:hint="eastAsia"/>
                <w:sz w:val="24"/>
                <w:szCs w:val="24"/>
              </w:rPr>
              <w:t>防静电地</w:t>
            </w:r>
            <w:r>
              <w:rPr>
                <w:rFonts w:ascii="宋体" w:eastAsia="宋体" w:hAnsi="宋体" w:hint="eastAsia"/>
                <w:sz w:val="24"/>
                <w:szCs w:val="24"/>
              </w:rPr>
              <w:lastRenderedPageBreak/>
              <w:t>板</w:t>
            </w:r>
          </w:p>
        </w:tc>
        <w:tc>
          <w:tcPr>
            <w:tcW w:w="4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05F28" w14:textId="77777777" w:rsidR="00645906" w:rsidRDefault="00000000">
            <w:pPr>
              <w:spacing w:line="360" w:lineRule="auto"/>
              <w:rPr>
                <w:rFonts w:ascii="宋体" w:eastAsia="宋体" w:hAnsi="宋体"/>
                <w:sz w:val="24"/>
                <w:szCs w:val="24"/>
              </w:rPr>
            </w:pPr>
            <w:r>
              <w:rPr>
                <w:rFonts w:ascii="宋体" w:eastAsia="宋体" w:hAnsi="宋体" w:hint="eastAsia"/>
                <w:sz w:val="24"/>
                <w:szCs w:val="24"/>
              </w:rPr>
              <w:lastRenderedPageBreak/>
              <w:t>12、全钢地板，600*600*30。</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F88C7"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F0EE3"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110</w:t>
            </w:r>
          </w:p>
        </w:tc>
      </w:tr>
      <w:tr w:rsidR="00645906" w14:paraId="12CA0995" w14:textId="77777777">
        <w:trPr>
          <w:trHeight w:val="23"/>
        </w:trPr>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58139"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8</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B4212" w14:textId="77777777" w:rsidR="00645906" w:rsidRDefault="00000000">
            <w:pPr>
              <w:spacing w:line="360" w:lineRule="auto"/>
              <w:rPr>
                <w:rFonts w:ascii="宋体" w:eastAsia="宋体" w:hAnsi="宋体"/>
                <w:sz w:val="24"/>
                <w:szCs w:val="24"/>
              </w:rPr>
            </w:pPr>
            <w:r>
              <w:rPr>
                <w:rFonts w:ascii="宋体" w:eastAsia="宋体" w:hAnsi="宋体" w:hint="eastAsia"/>
                <w:sz w:val="24"/>
                <w:szCs w:val="24"/>
              </w:rPr>
              <w:t>安装调试</w:t>
            </w:r>
          </w:p>
        </w:tc>
        <w:tc>
          <w:tcPr>
            <w:tcW w:w="4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88A0" w14:textId="77777777" w:rsidR="00645906" w:rsidRDefault="00000000">
            <w:pPr>
              <w:spacing w:line="360" w:lineRule="auto"/>
              <w:rPr>
                <w:rFonts w:ascii="宋体" w:eastAsia="宋体" w:hAnsi="宋体"/>
                <w:sz w:val="24"/>
                <w:szCs w:val="24"/>
              </w:rPr>
            </w:pPr>
            <w:r>
              <w:rPr>
                <w:rFonts w:ascii="宋体" w:eastAsia="宋体" w:hAnsi="宋体" w:hint="eastAsia"/>
                <w:sz w:val="24"/>
                <w:szCs w:val="24"/>
              </w:rPr>
              <w:t>13、原有旧设备拆装、搬运，完工后废旧物品处理，设备安装调试，直至系统运行正常等。</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04509"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514C2"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52</w:t>
            </w:r>
          </w:p>
        </w:tc>
      </w:tr>
      <w:tr w:rsidR="00645906" w14:paraId="38A3660F" w14:textId="77777777">
        <w:trPr>
          <w:trHeight w:val="23"/>
        </w:trPr>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E47F5" w14:textId="77777777" w:rsidR="00645906"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9</w:t>
            </w:r>
          </w:p>
        </w:tc>
        <w:tc>
          <w:tcPr>
            <w:tcW w:w="68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B7000" w14:textId="77777777" w:rsidR="00645906"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单间小计（元）：</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47C5B" w14:textId="77777777" w:rsidR="00645906" w:rsidRDefault="00645906">
            <w:pPr>
              <w:spacing w:line="360" w:lineRule="auto"/>
              <w:ind w:firstLineChars="200" w:firstLine="480"/>
              <w:rPr>
                <w:rFonts w:ascii="宋体" w:eastAsia="宋体" w:hAnsi="宋体"/>
                <w:sz w:val="24"/>
                <w:szCs w:val="24"/>
              </w:rPr>
            </w:pPr>
          </w:p>
        </w:tc>
      </w:tr>
      <w:tr w:rsidR="00645906" w14:paraId="3F8469E3" w14:textId="77777777">
        <w:trPr>
          <w:trHeight w:val="23"/>
        </w:trPr>
        <w:tc>
          <w:tcPr>
            <w:tcW w:w="692" w:type="dxa"/>
            <w:tcBorders>
              <w:top w:val="nil"/>
              <w:left w:val="single" w:sz="4" w:space="0" w:color="000000"/>
              <w:bottom w:val="single" w:sz="4" w:space="0" w:color="000000"/>
              <w:right w:val="single" w:sz="4" w:space="0" w:color="000000"/>
            </w:tcBorders>
            <w:shd w:val="clear" w:color="auto" w:fill="auto"/>
            <w:noWrap/>
            <w:vAlign w:val="center"/>
          </w:tcPr>
          <w:p w14:paraId="6F8F0D5C" w14:textId="77777777" w:rsidR="00645906" w:rsidRDefault="00000000">
            <w:pPr>
              <w:spacing w:line="360" w:lineRule="auto"/>
              <w:rPr>
                <w:rFonts w:ascii="宋体" w:eastAsia="宋体" w:hAnsi="宋体"/>
                <w:sz w:val="24"/>
                <w:szCs w:val="24"/>
              </w:rPr>
            </w:pPr>
            <w:r>
              <w:rPr>
                <w:rFonts w:ascii="宋体" w:eastAsia="宋体" w:hAnsi="宋体" w:hint="eastAsia"/>
                <w:sz w:val="24"/>
                <w:szCs w:val="24"/>
              </w:rPr>
              <w:t>10</w:t>
            </w:r>
          </w:p>
        </w:tc>
        <w:tc>
          <w:tcPr>
            <w:tcW w:w="6833" w:type="dxa"/>
            <w:gridSpan w:val="3"/>
            <w:tcBorders>
              <w:top w:val="nil"/>
              <w:left w:val="single" w:sz="4" w:space="0" w:color="000000"/>
              <w:bottom w:val="single" w:sz="4" w:space="0" w:color="000000"/>
              <w:right w:val="single" w:sz="4" w:space="0" w:color="000000"/>
            </w:tcBorders>
            <w:shd w:val="clear" w:color="auto" w:fill="auto"/>
            <w:noWrap/>
            <w:vAlign w:val="center"/>
          </w:tcPr>
          <w:p w14:paraId="5E00804D" w14:textId="77777777" w:rsidR="00645906"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2间合计（元）：</w:t>
            </w:r>
          </w:p>
        </w:tc>
        <w:tc>
          <w:tcPr>
            <w:tcW w:w="940" w:type="dxa"/>
            <w:tcBorders>
              <w:top w:val="nil"/>
              <w:left w:val="single" w:sz="4" w:space="0" w:color="000000"/>
              <w:bottom w:val="single" w:sz="4" w:space="0" w:color="000000"/>
              <w:right w:val="single" w:sz="4" w:space="0" w:color="000000"/>
            </w:tcBorders>
            <w:shd w:val="clear" w:color="auto" w:fill="auto"/>
            <w:noWrap/>
            <w:vAlign w:val="center"/>
          </w:tcPr>
          <w:p w14:paraId="5446E9CE" w14:textId="77777777" w:rsidR="00645906" w:rsidRDefault="00645906">
            <w:pPr>
              <w:spacing w:line="360" w:lineRule="auto"/>
              <w:ind w:firstLineChars="200" w:firstLine="480"/>
              <w:rPr>
                <w:rFonts w:ascii="宋体" w:eastAsia="宋体" w:hAnsi="宋体"/>
                <w:sz w:val="24"/>
                <w:szCs w:val="24"/>
              </w:rPr>
            </w:pPr>
          </w:p>
        </w:tc>
      </w:tr>
    </w:tbl>
    <w:p w14:paraId="55DF1270" w14:textId="77777777" w:rsidR="00645906" w:rsidRDefault="00000000">
      <w:pPr>
        <w:pStyle w:val="2"/>
        <w:numPr>
          <w:ilvl w:val="0"/>
          <w:numId w:val="5"/>
        </w:numPr>
        <w:spacing w:line="360" w:lineRule="auto"/>
        <w:jc w:val="center"/>
        <w:rPr>
          <w:rFonts w:ascii="宋体" w:eastAsia="宋体" w:hAnsi="宋体" w:cs="宋体"/>
          <w:sz w:val="44"/>
          <w:szCs w:val="44"/>
          <w:lang w:val="en-GB"/>
        </w:rPr>
      </w:pPr>
      <w:bookmarkStart w:id="57" w:name="_Toc13874"/>
      <w:r>
        <w:rPr>
          <w:rFonts w:ascii="宋体" w:eastAsia="宋体" w:hAnsi="宋体" w:cs="宋体" w:hint="eastAsia"/>
          <w:sz w:val="44"/>
          <w:szCs w:val="44"/>
          <w:lang w:val="en-GB"/>
        </w:rPr>
        <w:t>商务要求</w:t>
      </w:r>
      <w:bookmarkEnd w:id="57"/>
    </w:p>
    <w:p w14:paraId="69D33EE2" w14:textId="77777777" w:rsidR="00645906" w:rsidRDefault="00000000">
      <w:pPr>
        <w:widowControl/>
        <w:spacing w:line="360" w:lineRule="auto"/>
        <w:jc w:val="left"/>
        <w:rPr>
          <w:rFonts w:ascii="宋体" w:eastAsia="宋体" w:hAnsi="宋体"/>
          <w:sz w:val="24"/>
          <w:szCs w:val="24"/>
        </w:rPr>
      </w:pPr>
      <w:r>
        <w:rPr>
          <w:rFonts w:ascii="宋体" w:eastAsia="宋体" w:hAnsi="宋体" w:hint="eastAsia"/>
          <w:sz w:val="24"/>
          <w:szCs w:val="24"/>
        </w:rPr>
        <w:t>1、交货时间：</w:t>
      </w:r>
      <w:r>
        <w:rPr>
          <w:rFonts w:ascii="宋体" w:eastAsia="宋体" w:hAnsi="宋体" w:hint="eastAsia"/>
          <w:color w:val="000000"/>
          <w:kern w:val="0"/>
          <w:sz w:val="24"/>
          <w:szCs w:val="24"/>
          <w:lang w:bidi="ar"/>
        </w:rPr>
        <w:t>合同签订之日起30个工作日内送达采购人指定的场地并按照要求完成安装调试工作。中标人必须按合同的规定，准时提供投标产品和材料并负责所供产品、运输、安装及调试，验收合格并交付使用。</w:t>
      </w:r>
    </w:p>
    <w:p w14:paraId="68204907" w14:textId="77777777" w:rsidR="00645906" w:rsidRDefault="00000000">
      <w:pPr>
        <w:spacing w:line="360" w:lineRule="auto"/>
        <w:rPr>
          <w:rFonts w:ascii="宋体" w:eastAsia="宋体" w:hAnsi="宋体"/>
          <w:sz w:val="24"/>
          <w:szCs w:val="24"/>
        </w:rPr>
      </w:pPr>
      <w:r>
        <w:rPr>
          <w:rFonts w:ascii="宋体" w:eastAsia="宋体" w:hAnsi="宋体" w:hint="eastAsia"/>
          <w:sz w:val="24"/>
          <w:szCs w:val="24"/>
        </w:rPr>
        <w:t>2、交货地点：成都市天环街199号。</w:t>
      </w:r>
    </w:p>
    <w:p w14:paraId="399E8515" w14:textId="77777777" w:rsidR="00645906" w:rsidRDefault="00000000">
      <w:pPr>
        <w:spacing w:line="360" w:lineRule="auto"/>
        <w:rPr>
          <w:rFonts w:ascii="宋体" w:eastAsia="宋体" w:hAnsi="宋体"/>
          <w:sz w:val="24"/>
          <w:szCs w:val="24"/>
        </w:rPr>
      </w:pPr>
      <w:r>
        <w:rPr>
          <w:rFonts w:ascii="宋体" w:eastAsia="宋体" w:hAnsi="宋体" w:hint="eastAsia"/>
          <w:sz w:val="24"/>
          <w:szCs w:val="24"/>
        </w:rPr>
        <w:t>3、付款方式：</w:t>
      </w:r>
    </w:p>
    <w:p w14:paraId="116453EB" w14:textId="77777777" w:rsidR="00645906"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（1）政府采购合同签订后支付60%的合同总价款；</w:t>
      </w:r>
    </w:p>
    <w:p w14:paraId="50F41751" w14:textId="77777777" w:rsidR="00645906"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（2）项目实施完成后，待第二年预算下达后，支付剩余40%的合同总价款；</w:t>
      </w:r>
    </w:p>
    <w:p w14:paraId="3F2F5A10" w14:textId="77777777" w:rsidR="00645906"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（3）合同签订前中标人应在7个工作日内将质保金（5000元）打入采购人指定账户；</w:t>
      </w:r>
    </w:p>
    <w:p w14:paraId="169EF746" w14:textId="77777777" w:rsidR="00645906"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（4）本项目未支付的合同价款不计利息</w:t>
      </w:r>
    </w:p>
    <w:p w14:paraId="6B80FBA3" w14:textId="77777777" w:rsidR="00645906"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（5）中标方须提供有效的票据材料。</w:t>
      </w:r>
    </w:p>
    <w:p w14:paraId="4E4299CB" w14:textId="77777777" w:rsidR="00645906" w:rsidRDefault="00000000">
      <w:pPr>
        <w:pStyle w:val="a0"/>
        <w:spacing w:line="360" w:lineRule="auto"/>
        <w:rPr>
          <w:rFonts w:ascii="宋体" w:eastAsia="宋体" w:hAnsi="宋体"/>
          <w:sz w:val="24"/>
          <w:szCs w:val="24"/>
        </w:rPr>
      </w:pPr>
      <w:r>
        <w:rPr>
          <w:rFonts w:ascii="宋体" w:eastAsia="宋体" w:hAnsi="宋体" w:hint="eastAsia"/>
          <w:sz w:val="24"/>
          <w:szCs w:val="24"/>
        </w:rPr>
        <w:t>4、质保期：三年。</w:t>
      </w:r>
    </w:p>
    <w:p w14:paraId="6C12EB11" w14:textId="77777777" w:rsidR="00645906" w:rsidRDefault="00000000">
      <w:pPr>
        <w:pStyle w:val="aff1"/>
        <w:spacing w:beforeAutospacing="0" w:after="0" w:afterAutospacing="0" w:line="360" w:lineRule="auto"/>
        <w:ind w:firstLine="420"/>
        <w:jc w:val="both"/>
        <w:rPr>
          <w:rFonts w:cs="宋体"/>
          <w:color w:val="000000"/>
          <w:sz w:val="24"/>
          <w:szCs w:val="24"/>
        </w:rPr>
      </w:pPr>
      <w:bookmarkStart w:id="58" w:name="_Hlt101846155"/>
      <w:bookmarkEnd w:id="58"/>
      <w:r>
        <w:rPr>
          <w:rFonts w:cs="宋体" w:hint="eastAsia"/>
          <w:color w:val="000000"/>
          <w:sz w:val="24"/>
          <w:szCs w:val="24"/>
        </w:rPr>
        <w:t>本项目为交钥匙项目，投标报价为全部完工项目内容的总费用，包括货物运输、安装、调式、服务等所产生的所有费用。</w:t>
      </w:r>
    </w:p>
    <w:p w14:paraId="2CD0E1B7" w14:textId="77777777" w:rsidR="00645906" w:rsidRDefault="00645906">
      <w:pPr>
        <w:pStyle w:val="aff1"/>
        <w:spacing w:beforeAutospacing="0" w:after="0" w:afterAutospacing="0" w:line="360" w:lineRule="auto"/>
        <w:ind w:firstLine="420"/>
        <w:jc w:val="both"/>
        <w:rPr>
          <w:rFonts w:cs="宋体"/>
          <w:color w:val="000000"/>
          <w:sz w:val="24"/>
          <w:szCs w:val="24"/>
        </w:rPr>
      </w:pPr>
    </w:p>
    <w:p w14:paraId="646FEABE" w14:textId="77777777" w:rsidR="00645906" w:rsidRDefault="00645906">
      <w:pPr>
        <w:pStyle w:val="aff1"/>
        <w:spacing w:beforeAutospacing="0" w:after="0" w:afterAutospacing="0" w:line="360" w:lineRule="auto"/>
        <w:ind w:firstLine="420"/>
        <w:jc w:val="both"/>
        <w:rPr>
          <w:rFonts w:cs="宋体"/>
          <w:color w:val="000000"/>
          <w:sz w:val="24"/>
          <w:szCs w:val="24"/>
        </w:rPr>
      </w:pPr>
    </w:p>
    <w:p w14:paraId="348D5CE1" w14:textId="77777777" w:rsidR="00645906" w:rsidRDefault="00000000">
      <w:pPr>
        <w:pStyle w:val="2"/>
        <w:numPr>
          <w:ilvl w:val="0"/>
          <w:numId w:val="5"/>
        </w:numPr>
        <w:spacing w:line="360" w:lineRule="auto"/>
        <w:jc w:val="center"/>
        <w:rPr>
          <w:rFonts w:ascii="宋体" w:eastAsia="宋体" w:hAnsi="宋体" w:cs="宋体"/>
          <w:sz w:val="44"/>
          <w:szCs w:val="44"/>
          <w:lang w:val="en-GB"/>
        </w:rPr>
      </w:pPr>
      <w:r>
        <w:rPr>
          <w:rFonts w:ascii="宋体" w:eastAsia="宋体" w:hAnsi="宋体" w:cs="宋体" w:hint="eastAsia"/>
          <w:sz w:val="44"/>
          <w:szCs w:val="44"/>
          <w:lang w:val="en-GB"/>
        </w:rPr>
        <w:lastRenderedPageBreak/>
        <w:t>评分标准</w:t>
      </w:r>
    </w:p>
    <w:tbl>
      <w:tblPr>
        <w:tblW w:w="9137" w:type="dxa"/>
        <w:tblInd w:w="-432"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78"/>
        <w:gridCol w:w="735"/>
        <w:gridCol w:w="1021"/>
        <w:gridCol w:w="616"/>
        <w:gridCol w:w="5412"/>
        <w:gridCol w:w="675"/>
      </w:tblGrid>
      <w:tr w:rsidR="00645906" w14:paraId="565550F5" w14:textId="77777777">
        <w:trPr>
          <w:trHeight w:val="226"/>
        </w:trPr>
        <w:tc>
          <w:tcPr>
            <w:tcW w:w="678" w:type="dxa"/>
            <w:tcBorders>
              <w:tl2br w:val="nil"/>
              <w:tr2bl w:val="nil"/>
            </w:tcBorders>
            <w:shd w:val="clear" w:color="auto" w:fill="auto"/>
            <w:vAlign w:val="center"/>
          </w:tcPr>
          <w:p w14:paraId="2E31061F"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序号</w:t>
            </w:r>
          </w:p>
        </w:tc>
        <w:tc>
          <w:tcPr>
            <w:tcW w:w="735" w:type="dxa"/>
            <w:tcBorders>
              <w:tl2br w:val="nil"/>
              <w:tr2bl w:val="nil"/>
            </w:tcBorders>
            <w:shd w:val="clear" w:color="auto" w:fill="auto"/>
            <w:vAlign w:val="center"/>
          </w:tcPr>
          <w:p w14:paraId="29C499B2"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评委类别</w:t>
            </w:r>
          </w:p>
        </w:tc>
        <w:tc>
          <w:tcPr>
            <w:tcW w:w="1021" w:type="dxa"/>
            <w:tcBorders>
              <w:tl2br w:val="nil"/>
              <w:tr2bl w:val="nil"/>
            </w:tcBorders>
            <w:shd w:val="clear" w:color="auto" w:fill="auto"/>
            <w:vAlign w:val="center"/>
          </w:tcPr>
          <w:p w14:paraId="7649119C"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评分因素及权重</w:t>
            </w:r>
          </w:p>
        </w:tc>
        <w:tc>
          <w:tcPr>
            <w:tcW w:w="616" w:type="dxa"/>
            <w:tcBorders>
              <w:tl2br w:val="nil"/>
              <w:tr2bl w:val="nil"/>
            </w:tcBorders>
            <w:shd w:val="clear" w:color="auto" w:fill="auto"/>
            <w:vAlign w:val="center"/>
          </w:tcPr>
          <w:p w14:paraId="6C35869B"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分 值</w:t>
            </w:r>
          </w:p>
        </w:tc>
        <w:tc>
          <w:tcPr>
            <w:tcW w:w="5412" w:type="dxa"/>
            <w:tcBorders>
              <w:tl2br w:val="nil"/>
              <w:tr2bl w:val="nil"/>
            </w:tcBorders>
            <w:shd w:val="clear" w:color="auto" w:fill="auto"/>
            <w:vAlign w:val="center"/>
          </w:tcPr>
          <w:p w14:paraId="5C79C8BD"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评分细则</w:t>
            </w:r>
          </w:p>
        </w:tc>
        <w:tc>
          <w:tcPr>
            <w:tcW w:w="675" w:type="dxa"/>
            <w:tcBorders>
              <w:tl2br w:val="nil"/>
              <w:tr2bl w:val="nil"/>
            </w:tcBorders>
            <w:shd w:val="clear" w:color="auto" w:fill="auto"/>
            <w:vAlign w:val="center"/>
          </w:tcPr>
          <w:p w14:paraId="4716F22C"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说明</w:t>
            </w:r>
          </w:p>
        </w:tc>
      </w:tr>
      <w:tr w:rsidR="00645906" w14:paraId="6BF06370" w14:textId="77777777">
        <w:trPr>
          <w:trHeight w:val="226"/>
        </w:trPr>
        <w:tc>
          <w:tcPr>
            <w:tcW w:w="678" w:type="dxa"/>
            <w:tcBorders>
              <w:tl2br w:val="nil"/>
              <w:tr2bl w:val="nil"/>
            </w:tcBorders>
            <w:shd w:val="clear" w:color="auto" w:fill="auto"/>
            <w:vAlign w:val="center"/>
          </w:tcPr>
          <w:p w14:paraId="220FB214"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1</w:t>
            </w:r>
          </w:p>
        </w:tc>
        <w:tc>
          <w:tcPr>
            <w:tcW w:w="735" w:type="dxa"/>
            <w:tcBorders>
              <w:tl2br w:val="nil"/>
              <w:tr2bl w:val="nil"/>
            </w:tcBorders>
            <w:shd w:val="clear" w:color="auto" w:fill="auto"/>
            <w:vAlign w:val="center"/>
          </w:tcPr>
          <w:p w14:paraId="4F2F7265"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评审委员 会评审</w:t>
            </w:r>
          </w:p>
        </w:tc>
        <w:tc>
          <w:tcPr>
            <w:tcW w:w="1021" w:type="dxa"/>
            <w:tcBorders>
              <w:tl2br w:val="nil"/>
              <w:tr2bl w:val="nil"/>
            </w:tcBorders>
            <w:shd w:val="clear" w:color="auto" w:fill="auto"/>
            <w:vAlign w:val="center"/>
          </w:tcPr>
          <w:p w14:paraId="6A447151"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报价30%</w:t>
            </w:r>
          </w:p>
          <w:p w14:paraId="5EBC2E74"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 </w:t>
            </w:r>
          </w:p>
        </w:tc>
        <w:tc>
          <w:tcPr>
            <w:tcW w:w="616" w:type="dxa"/>
            <w:tcBorders>
              <w:tl2br w:val="nil"/>
              <w:tr2bl w:val="nil"/>
            </w:tcBorders>
            <w:shd w:val="clear" w:color="auto" w:fill="auto"/>
            <w:vAlign w:val="center"/>
          </w:tcPr>
          <w:p w14:paraId="744F05E8"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30分</w:t>
            </w:r>
          </w:p>
        </w:tc>
        <w:tc>
          <w:tcPr>
            <w:tcW w:w="5412" w:type="dxa"/>
            <w:tcBorders>
              <w:tl2br w:val="nil"/>
              <w:tr2bl w:val="nil"/>
            </w:tcBorders>
            <w:shd w:val="clear" w:color="auto" w:fill="auto"/>
            <w:vAlign w:val="center"/>
          </w:tcPr>
          <w:p w14:paraId="16A29975" w14:textId="77777777" w:rsidR="00645906" w:rsidRDefault="00000000">
            <w:pPr>
              <w:pStyle w:val="aff1"/>
              <w:spacing w:beforeAutospacing="0" w:after="0" w:afterAutospacing="0" w:line="360" w:lineRule="auto"/>
              <w:rPr>
                <w:rFonts w:cs="宋体"/>
                <w:sz w:val="24"/>
                <w:szCs w:val="24"/>
              </w:rPr>
            </w:pPr>
            <w:r>
              <w:rPr>
                <w:rFonts w:cs="宋体" w:hint="eastAsia"/>
                <w:color w:val="000000"/>
                <w:sz w:val="24"/>
                <w:szCs w:val="24"/>
              </w:rPr>
              <w:t>满足招标文件要求且投标价格最低的投标报价为评标基准价，其价格分为满分。其他投标人的价格分统一按照下列公式计算：投标报价得分=(评标基准价／投标报价)* 30分。</w:t>
            </w:r>
          </w:p>
        </w:tc>
        <w:tc>
          <w:tcPr>
            <w:tcW w:w="675" w:type="dxa"/>
            <w:tcBorders>
              <w:tl2br w:val="nil"/>
              <w:tr2bl w:val="nil"/>
            </w:tcBorders>
            <w:shd w:val="clear" w:color="auto" w:fill="auto"/>
            <w:vAlign w:val="center"/>
          </w:tcPr>
          <w:p w14:paraId="76E5E0DD" w14:textId="77777777" w:rsidR="00645906" w:rsidRDefault="00000000">
            <w:pPr>
              <w:pStyle w:val="aff1"/>
              <w:spacing w:beforeAutospacing="0" w:after="0" w:afterAutospacing="0" w:line="360" w:lineRule="auto"/>
              <w:jc w:val="both"/>
              <w:rPr>
                <w:rFonts w:cs="宋体"/>
                <w:sz w:val="24"/>
                <w:szCs w:val="24"/>
              </w:rPr>
            </w:pPr>
            <w:r>
              <w:rPr>
                <w:rFonts w:cs="宋体" w:hint="eastAsia"/>
                <w:sz w:val="24"/>
                <w:szCs w:val="24"/>
              </w:rPr>
              <w:t> </w:t>
            </w:r>
          </w:p>
        </w:tc>
      </w:tr>
      <w:tr w:rsidR="00645906" w14:paraId="067CF816" w14:textId="77777777">
        <w:trPr>
          <w:trHeight w:val="226"/>
        </w:trPr>
        <w:tc>
          <w:tcPr>
            <w:tcW w:w="678" w:type="dxa"/>
            <w:tcBorders>
              <w:tl2br w:val="nil"/>
              <w:tr2bl w:val="nil"/>
            </w:tcBorders>
            <w:shd w:val="clear" w:color="auto" w:fill="auto"/>
            <w:vAlign w:val="center"/>
          </w:tcPr>
          <w:p w14:paraId="0023A1EC"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2</w:t>
            </w:r>
          </w:p>
        </w:tc>
        <w:tc>
          <w:tcPr>
            <w:tcW w:w="735" w:type="dxa"/>
            <w:tcBorders>
              <w:tl2br w:val="nil"/>
              <w:tr2bl w:val="nil"/>
            </w:tcBorders>
            <w:shd w:val="clear" w:color="auto" w:fill="auto"/>
            <w:vAlign w:val="center"/>
          </w:tcPr>
          <w:p w14:paraId="7207934D"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技术专家（含采购人代表）</w:t>
            </w:r>
          </w:p>
          <w:p w14:paraId="27AAF680"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评审</w:t>
            </w:r>
          </w:p>
        </w:tc>
        <w:tc>
          <w:tcPr>
            <w:tcW w:w="1021" w:type="dxa"/>
            <w:tcBorders>
              <w:tl2br w:val="nil"/>
              <w:tr2bl w:val="nil"/>
            </w:tcBorders>
            <w:shd w:val="clear" w:color="auto" w:fill="auto"/>
            <w:vAlign w:val="center"/>
          </w:tcPr>
          <w:p w14:paraId="64BF4239" w14:textId="77777777" w:rsidR="00645906" w:rsidRDefault="00000000">
            <w:pPr>
              <w:pStyle w:val="aff1"/>
              <w:spacing w:beforeAutospacing="0" w:after="0" w:afterAutospacing="0" w:line="360" w:lineRule="auto"/>
              <w:ind w:firstLine="15"/>
              <w:jc w:val="center"/>
              <w:rPr>
                <w:rFonts w:cs="宋体"/>
                <w:sz w:val="24"/>
                <w:szCs w:val="24"/>
              </w:rPr>
            </w:pPr>
            <w:r>
              <w:rPr>
                <w:rFonts w:cs="宋体" w:hint="eastAsia"/>
                <w:sz w:val="24"/>
                <w:szCs w:val="24"/>
              </w:rPr>
              <w:t>技术指标</w:t>
            </w:r>
          </w:p>
          <w:p w14:paraId="185C679D"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和配置21%</w:t>
            </w:r>
          </w:p>
        </w:tc>
        <w:tc>
          <w:tcPr>
            <w:tcW w:w="616" w:type="dxa"/>
            <w:tcBorders>
              <w:tl2br w:val="nil"/>
              <w:tr2bl w:val="nil"/>
            </w:tcBorders>
            <w:shd w:val="clear" w:color="auto" w:fill="auto"/>
            <w:vAlign w:val="center"/>
          </w:tcPr>
          <w:p w14:paraId="2BFFC2E2"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21分</w:t>
            </w:r>
          </w:p>
        </w:tc>
        <w:tc>
          <w:tcPr>
            <w:tcW w:w="5412" w:type="dxa"/>
            <w:tcBorders>
              <w:tl2br w:val="nil"/>
              <w:tr2bl w:val="nil"/>
            </w:tcBorders>
            <w:shd w:val="clear" w:color="auto" w:fill="auto"/>
            <w:vAlign w:val="center"/>
          </w:tcPr>
          <w:p w14:paraId="0DE43192" w14:textId="77777777" w:rsidR="00645906" w:rsidRDefault="00000000">
            <w:pPr>
              <w:pStyle w:val="aff1"/>
              <w:spacing w:beforeAutospacing="0" w:after="0" w:afterAutospacing="0" w:line="360" w:lineRule="auto"/>
              <w:jc w:val="both"/>
              <w:rPr>
                <w:rFonts w:cs="宋体"/>
                <w:sz w:val="24"/>
                <w:szCs w:val="24"/>
              </w:rPr>
            </w:pPr>
            <w:r>
              <w:rPr>
                <w:rFonts w:cs="宋体" w:hint="eastAsia"/>
                <w:sz w:val="24"/>
                <w:szCs w:val="24"/>
              </w:rPr>
              <w:t>1、完全满足整体招标文件对产品参数要求的，其中带▲部分参数2条，非带▲部分参数11条，所有参数没有负偏离得22分。</w:t>
            </w:r>
          </w:p>
          <w:p w14:paraId="064E5CE0" w14:textId="77777777" w:rsidR="00645906" w:rsidRDefault="00000000">
            <w:pPr>
              <w:pStyle w:val="aff1"/>
              <w:spacing w:beforeAutospacing="0" w:after="0" w:afterAutospacing="0" w:line="360" w:lineRule="auto"/>
              <w:jc w:val="both"/>
              <w:rPr>
                <w:rFonts w:cs="宋体"/>
                <w:sz w:val="24"/>
                <w:szCs w:val="24"/>
              </w:rPr>
            </w:pPr>
            <w:r>
              <w:rPr>
                <w:rFonts w:cs="宋体" w:hint="eastAsia"/>
                <w:sz w:val="24"/>
                <w:szCs w:val="24"/>
              </w:rPr>
              <w:t>2、带▲部分为重要条款，完全满足得10分，每有一项不满足扣5分，10分扣完为止。</w:t>
            </w:r>
          </w:p>
          <w:p w14:paraId="074D9EA6" w14:textId="77777777" w:rsidR="00645906" w:rsidRDefault="00000000">
            <w:pPr>
              <w:pStyle w:val="aff1"/>
              <w:spacing w:beforeAutospacing="0" w:after="0" w:afterAutospacing="0" w:line="360" w:lineRule="auto"/>
              <w:jc w:val="both"/>
              <w:rPr>
                <w:rFonts w:cs="宋体"/>
                <w:sz w:val="24"/>
                <w:szCs w:val="24"/>
              </w:rPr>
            </w:pPr>
            <w:r>
              <w:rPr>
                <w:rFonts w:cs="宋体" w:hint="eastAsia"/>
                <w:sz w:val="24"/>
                <w:szCs w:val="24"/>
              </w:rPr>
              <w:t>3、非带▲部分条款，完全满足得11分，每有一项不满足扣1分，11分扣完为止。</w:t>
            </w:r>
          </w:p>
          <w:p w14:paraId="47CBEC4B" w14:textId="77777777" w:rsidR="00645906" w:rsidRDefault="00000000">
            <w:pPr>
              <w:pStyle w:val="aff1"/>
              <w:spacing w:beforeAutospacing="0" w:after="0" w:afterAutospacing="0" w:line="360" w:lineRule="auto"/>
              <w:jc w:val="both"/>
              <w:rPr>
                <w:rFonts w:cs="宋体"/>
                <w:sz w:val="24"/>
                <w:szCs w:val="24"/>
              </w:rPr>
            </w:pPr>
            <w:r>
              <w:rPr>
                <w:rFonts w:cs="宋体" w:hint="eastAsia"/>
                <w:sz w:val="24"/>
                <w:szCs w:val="24"/>
              </w:rPr>
              <w:t>注：</w:t>
            </w:r>
          </w:p>
          <w:p w14:paraId="7534D69B" w14:textId="77777777" w:rsidR="00645906" w:rsidRDefault="00000000">
            <w:pPr>
              <w:pStyle w:val="aff1"/>
              <w:spacing w:beforeAutospacing="0" w:after="0" w:afterAutospacing="0" w:line="360" w:lineRule="auto"/>
              <w:jc w:val="both"/>
              <w:rPr>
                <w:rFonts w:cs="宋体"/>
                <w:sz w:val="24"/>
                <w:szCs w:val="24"/>
              </w:rPr>
            </w:pPr>
            <w:r>
              <w:rPr>
                <w:rFonts w:cs="宋体" w:hint="eastAsia"/>
                <w:sz w:val="24"/>
                <w:szCs w:val="24"/>
              </w:rPr>
              <w:t>①针对“▲”条款的技术响应，有证明材料要求的按照要求提供，其他为作要求的内容投标人需提供产品生产厂的参数证明函（加盖投标人公章）为技术支撑材料，否则对应技术参数条款将视为不满足。</w:t>
            </w:r>
          </w:p>
        </w:tc>
        <w:tc>
          <w:tcPr>
            <w:tcW w:w="675" w:type="dxa"/>
            <w:tcBorders>
              <w:tl2br w:val="nil"/>
              <w:tr2bl w:val="nil"/>
            </w:tcBorders>
            <w:shd w:val="clear" w:color="auto" w:fill="auto"/>
            <w:vAlign w:val="center"/>
          </w:tcPr>
          <w:p w14:paraId="0719DE97" w14:textId="77777777" w:rsidR="00645906" w:rsidRDefault="00000000">
            <w:pPr>
              <w:pStyle w:val="aff1"/>
              <w:spacing w:beforeAutospacing="0" w:after="0" w:afterAutospacing="0" w:line="360" w:lineRule="auto"/>
              <w:jc w:val="both"/>
              <w:rPr>
                <w:rFonts w:cs="宋体"/>
                <w:sz w:val="24"/>
                <w:szCs w:val="24"/>
              </w:rPr>
            </w:pPr>
            <w:r>
              <w:rPr>
                <w:rFonts w:cs="宋体" w:hint="eastAsia"/>
                <w:sz w:val="24"/>
                <w:szCs w:val="24"/>
              </w:rPr>
              <w:t> </w:t>
            </w:r>
          </w:p>
        </w:tc>
      </w:tr>
      <w:tr w:rsidR="00645906" w14:paraId="639EDBEF" w14:textId="77777777">
        <w:trPr>
          <w:trHeight w:val="1005"/>
        </w:trPr>
        <w:tc>
          <w:tcPr>
            <w:tcW w:w="678" w:type="dxa"/>
            <w:tcBorders>
              <w:tl2br w:val="nil"/>
              <w:tr2bl w:val="nil"/>
            </w:tcBorders>
            <w:shd w:val="clear" w:color="auto" w:fill="auto"/>
            <w:vAlign w:val="center"/>
          </w:tcPr>
          <w:p w14:paraId="0346246F"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3</w:t>
            </w:r>
          </w:p>
        </w:tc>
        <w:tc>
          <w:tcPr>
            <w:tcW w:w="735" w:type="dxa"/>
            <w:tcBorders>
              <w:tl2br w:val="nil"/>
              <w:tr2bl w:val="nil"/>
            </w:tcBorders>
            <w:shd w:val="clear" w:color="auto" w:fill="auto"/>
            <w:vAlign w:val="center"/>
          </w:tcPr>
          <w:p w14:paraId="34F071E5"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评审委员 会评审</w:t>
            </w:r>
          </w:p>
        </w:tc>
        <w:tc>
          <w:tcPr>
            <w:tcW w:w="1021" w:type="dxa"/>
            <w:tcBorders>
              <w:tl2br w:val="nil"/>
              <w:tr2bl w:val="nil"/>
            </w:tcBorders>
            <w:shd w:val="clear" w:color="auto" w:fill="auto"/>
            <w:vAlign w:val="center"/>
          </w:tcPr>
          <w:p w14:paraId="074E212F"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投标产品质量及信誉11%</w:t>
            </w:r>
          </w:p>
        </w:tc>
        <w:tc>
          <w:tcPr>
            <w:tcW w:w="616" w:type="dxa"/>
            <w:tcBorders>
              <w:tl2br w:val="nil"/>
              <w:tr2bl w:val="nil"/>
            </w:tcBorders>
            <w:shd w:val="clear" w:color="auto" w:fill="auto"/>
            <w:vAlign w:val="center"/>
          </w:tcPr>
          <w:p w14:paraId="5B5BBB06"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6分</w:t>
            </w:r>
          </w:p>
        </w:tc>
        <w:tc>
          <w:tcPr>
            <w:tcW w:w="5412" w:type="dxa"/>
            <w:tcBorders>
              <w:tl2br w:val="nil"/>
              <w:tr2bl w:val="nil"/>
            </w:tcBorders>
            <w:shd w:val="clear" w:color="auto" w:fill="auto"/>
            <w:vAlign w:val="center"/>
          </w:tcPr>
          <w:p w14:paraId="6922C2CC" w14:textId="77777777" w:rsidR="00645906" w:rsidRDefault="00000000">
            <w:pPr>
              <w:pStyle w:val="aff1"/>
              <w:spacing w:beforeAutospacing="0" w:after="0" w:afterAutospacing="0" w:line="360" w:lineRule="auto"/>
              <w:jc w:val="both"/>
              <w:rPr>
                <w:rFonts w:cs="宋体"/>
                <w:sz w:val="24"/>
                <w:szCs w:val="24"/>
              </w:rPr>
            </w:pPr>
            <w:r>
              <w:rPr>
                <w:rFonts w:cs="宋体" w:hint="eastAsia"/>
                <w:sz w:val="24"/>
                <w:szCs w:val="24"/>
              </w:rPr>
              <w:t>交换机生产厂商获得ISO9001（或GB/T19001）质量管理体系认证、ISO14001(或GB/T24001)环境管理体系认证、ISO45001职业健康安全管理体系，每有1个得2分，最多得6分。（提供制造厂商的证书复印件并加盖投标人公章）；</w:t>
            </w:r>
          </w:p>
        </w:tc>
        <w:tc>
          <w:tcPr>
            <w:tcW w:w="675" w:type="dxa"/>
            <w:tcBorders>
              <w:tl2br w:val="nil"/>
              <w:tr2bl w:val="nil"/>
            </w:tcBorders>
            <w:shd w:val="clear" w:color="auto" w:fill="auto"/>
            <w:vAlign w:val="center"/>
          </w:tcPr>
          <w:p w14:paraId="75980258" w14:textId="77777777" w:rsidR="00645906" w:rsidRDefault="00000000">
            <w:pPr>
              <w:pStyle w:val="aff1"/>
              <w:spacing w:beforeAutospacing="0" w:after="0" w:afterAutospacing="0" w:line="360" w:lineRule="auto"/>
              <w:jc w:val="both"/>
              <w:rPr>
                <w:rFonts w:cs="宋体"/>
                <w:sz w:val="24"/>
                <w:szCs w:val="24"/>
              </w:rPr>
            </w:pPr>
            <w:r>
              <w:rPr>
                <w:rFonts w:cs="宋体" w:hint="eastAsia"/>
                <w:sz w:val="24"/>
                <w:szCs w:val="24"/>
              </w:rPr>
              <w:t> </w:t>
            </w:r>
          </w:p>
        </w:tc>
      </w:tr>
      <w:tr w:rsidR="00645906" w14:paraId="543F1382" w14:textId="77777777">
        <w:trPr>
          <w:trHeight w:val="1005"/>
        </w:trPr>
        <w:tc>
          <w:tcPr>
            <w:tcW w:w="678" w:type="dxa"/>
            <w:tcBorders>
              <w:tl2br w:val="nil"/>
              <w:tr2bl w:val="nil"/>
            </w:tcBorders>
            <w:shd w:val="clear" w:color="auto" w:fill="auto"/>
            <w:vAlign w:val="center"/>
          </w:tcPr>
          <w:p w14:paraId="6068444D"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 </w:t>
            </w:r>
          </w:p>
        </w:tc>
        <w:tc>
          <w:tcPr>
            <w:tcW w:w="735" w:type="dxa"/>
            <w:tcBorders>
              <w:tl2br w:val="nil"/>
              <w:tr2bl w:val="nil"/>
            </w:tcBorders>
            <w:shd w:val="clear" w:color="auto" w:fill="auto"/>
            <w:vAlign w:val="center"/>
          </w:tcPr>
          <w:p w14:paraId="1B112E11"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 </w:t>
            </w:r>
          </w:p>
        </w:tc>
        <w:tc>
          <w:tcPr>
            <w:tcW w:w="1021" w:type="dxa"/>
            <w:tcBorders>
              <w:tl2br w:val="nil"/>
              <w:tr2bl w:val="nil"/>
            </w:tcBorders>
            <w:shd w:val="clear" w:color="auto" w:fill="auto"/>
            <w:vAlign w:val="center"/>
          </w:tcPr>
          <w:p w14:paraId="7D2111D2"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 </w:t>
            </w:r>
          </w:p>
        </w:tc>
        <w:tc>
          <w:tcPr>
            <w:tcW w:w="616" w:type="dxa"/>
            <w:tcBorders>
              <w:tl2br w:val="nil"/>
              <w:tr2bl w:val="nil"/>
            </w:tcBorders>
            <w:shd w:val="clear" w:color="auto" w:fill="auto"/>
            <w:vAlign w:val="center"/>
          </w:tcPr>
          <w:p w14:paraId="78B5A8B6"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5分</w:t>
            </w:r>
          </w:p>
        </w:tc>
        <w:tc>
          <w:tcPr>
            <w:tcW w:w="5412" w:type="dxa"/>
            <w:tcBorders>
              <w:tl2br w:val="nil"/>
              <w:tr2bl w:val="nil"/>
            </w:tcBorders>
            <w:shd w:val="clear" w:color="auto" w:fill="auto"/>
            <w:vAlign w:val="center"/>
          </w:tcPr>
          <w:p w14:paraId="6C163F08" w14:textId="77777777" w:rsidR="00645906" w:rsidRDefault="00000000">
            <w:pPr>
              <w:pStyle w:val="aff1"/>
              <w:spacing w:beforeAutospacing="0" w:after="0" w:afterAutospacing="0" w:line="360" w:lineRule="auto"/>
              <w:jc w:val="both"/>
              <w:rPr>
                <w:rFonts w:cs="宋体"/>
                <w:sz w:val="24"/>
                <w:szCs w:val="24"/>
              </w:rPr>
            </w:pPr>
            <w:r>
              <w:rPr>
                <w:rFonts w:cs="宋体" w:hint="eastAsia"/>
                <w:sz w:val="24"/>
                <w:szCs w:val="24"/>
              </w:rPr>
              <w:t>为减小隐私信息泄密给用户带来的影响，所投交换机的设备厂商须具备隐私信息安全管理体系，获得</w:t>
            </w:r>
            <w:r>
              <w:rPr>
                <w:rFonts w:cs="宋体" w:hint="eastAsia"/>
                <w:sz w:val="24"/>
                <w:szCs w:val="24"/>
              </w:rPr>
              <w:lastRenderedPageBreak/>
              <w:t>隐私信息安全管理体系（ISO/IEC 27701:2019 ）认证证书的，得到5分（提供证书复印件、全国认证认可信息公共服务平台查询链接及截图并加盖产品投标人公章，不提供或未按要求提供不得分）</w:t>
            </w:r>
          </w:p>
        </w:tc>
        <w:tc>
          <w:tcPr>
            <w:tcW w:w="675" w:type="dxa"/>
            <w:tcBorders>
              <w:tl2br w:val="nil"/>
              <w:tr2bl w:val="nil"/>
            </w:tcBorders>
            <w:shd w:val="clear" w:color="auto" w:fill="auto"/>
            <w:vAlign w:val="center"/>
          </w:tcPr>
          <w:p w14:paraId="2C7D0BEB" w14:textId="77777777" w:rsidR="00645906" w:rsidRDefault="00000000">
            <w:pPr>
              <w:pStyle w:val="aff1"/>
              <w:spacing w:beforeAutospacing="0" w:after="0" w:afterAutospacing="0" w:line="360" w:lineRule="auto"/>
              <w:jc w:val="both"/>
              <w:rPr>
                <w:rFonts w:cs="宋体"/>
                <w:sz w:val="24"/>
                <w:szCs w:val="24"/>
              </w:rPr>
            </w:pPr>
            <w:r>
              <w:rPr>
                <w:rFonts w:cs="宋体" w:hint="eastAsia"/>
                <w:sz w:val="24"/>
                <w:szCs w:val="24"/>
              </w:rPr>
              <w:lastRenderedPageBreak/>
              <w:t> </w:t>
            </w:r>
          </w:p>
        </w:tc>
      </w:tr>
      <w:tr w:rsidR="00645906" w14:paraId="60CEE473" w14:textId="77777777">
        <w:trPr>
          <w:trHeight w:val="585"/>
        </w:trPr>
        <w:tc>
          <w:tcPr>
            <w:tcW w:w="678" w:type="dxa"/>
            <w:tcBorders>
              <w:tl2br w:val="nil"/>
              <w:tr2bl w:val="nil"/>
            </w:tcBorders>
            <w:shd w:val="clear" w:color="auto" w:fill="auto"/>
            <w:vAlign w:val="center"/>
          </w:tcPr>
          <w:p w14:paraId="12DC339A"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4</w:t>
            </w:r>
          </w:p>
        </w:tc>
        <w:tc>
          <w:tcPr>
            <w:tcW w:w="735" w:type="dxa"/>
            <w:tcBorders>
              <w:tl2br w:val="nil"/>
              <w:tr2bl w:val="nil"/>
            </w:tcBorders>
            <w:shd w:val="clear" w:color="auto" w:fill="auto"/>
            <w:vAlign w:val="center"/>
          </w:tcPr>
          <w:p w14:paraId="24B45877"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评审委员 会评审</w:t>
            </w:r>
          </w:p>
        </w:tc>
        <w:tc>
          <w:tcPr>
            <w:tcW w:w="1021" w:type="dxa"/>
            <w:tcBorders>
              <w:tl2br w:val="nil"/>
              <w:tr2bl w:val="nil"/>
            </w:tcBorders>
            <w:shd w:val="clear" w:color="auto" w:fill="auto"/>
            <w:vAlign w:val="center"/>
          </w:tcPr>
          <w:p w14:paraId="35B28594"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投标人综合实力6%</w:t>
            </w:r>
          </w:p>
        </w:tc>
        <w:tc>
          <w:tcPr>
            <w:tcW w:w="616" w:type="dxa"/>
            <w:tcBorders>
              <w:tl2br w:val="nil"/>
              <w:tr2bl w:val="nil"/>
            </w:tcBorders>
            <w:shd w:val="clear" w:color="auto" w:fill="auto"/>
            <w:vAlign w:val="center"/>
          </w:tcPr>
          <w:p w14:paraId="1CBB4906"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6分</w:t>
            </w:r>
          </w:p>
        </w:tc>
        <w:tc>
          <w:tcPr>
            <w:tcW w:w="5412" w:type="dxa"/>
            <w:tcBorders>
              <w:tl2br w:val="nil"/>
              <w:tr2bl w:val="nil"/>
            </w:tcBorders>
            <w:shd w:val="clear" w:color="auto" w:fill="auto"/>
            <w:vAlign w:val="center"/>
          </w:tcPr>
          <w:p w14:paraId="57ED1EE1" w14:textId="77777777" w:rsidR="00645906" w:rsidRDefault="00000000">
            <w:pPr>
              <w:pStyle w:val="aff1"/>
              <w:spacing w:beforeAutospacing="0" w:after="0" w:afterAutospacing="0" w:line="360" w:lineRule="auto"/>
              <w:jc w:val="both"/>
              <w:rPr>
                <w:rFonts w:cs="宋体"/>
                <w:sz w:val="24"/>
                <w:szCs w:val="24"/>
              </w:rPr>
            </w:pPr>
            <w:r>
              <w:rPr>
                <w:rFonts w:cs="宋体" w:hint="eastAsia"/>
                <w:sz w:val="24"/>
                <w:szCs w:val="24"/>
              </w:rPr>
              <w:t>投标人提供自2019年1月1日（含1日）以来类似业绩，每有1个得3分，每个业绩证明材料未提供或少提供不予得分，最多得6分。(提供中标通知书或合同复印件并加盖投标人公章)</w:t>
            </w:r>
          </w:p>
        </w:tc>
        <w:tc>
          <w:tcPr>
            <w:tcW w:w="675" w:type="dxa"/>
            <w:tcBorders>
              <w:tl2br w:val="nil"/>
              <w:tr2bl w:val="nil"/>
            </w:tcBorders>
            <w:shd w:val="clear" w:color="auto" w:fill="auto"/>
            <w:vAlign w:val="center"/>
          </w:tcPr>
          <w:p w14:paraId="3EC68451" w14:textId="77777777" w:rsidR="00645906" w:rsidRDefault="00000000">
            <w:pPr>
              <w:pStyle w:val="aff1"/>
              <w:spacing w:beforeAutospacing="0" w:after="0" w:afterAutospacing="0" w:line="360" w:lineRule="auto"/>
              <w:jc w:val="both"/>
              <w:rPr>
                <w:rFonts w:cs="宋体"/>
                <w:sz w:val="24"/>
                <w:szCs w:val="24"/>
              </w:rPr>
            </w:pPr>
            <w:r>
              <w:rPr>
                <w:rFonts w:cs="宋体" w:hint="eastAsia"/>
                <w:sz w:val="24"/>
                <w:szCs w:val="24"/>
              </w:rPr>
              <w:t> </w:t>
            </w:r>
          </w:p>
        </w:tc>
      </w:tr>
      <w:tr w:rsidR="00645906" w14:paraId="5324E693" w14:textId="77777777">
        <w:trPr>
          <w:trHeight w:val="585"/>
        </w:trPr>
        <w:tc>
          <w:tcPr>
            <w:tcW w:w="678" w:type="dxa"/>
            <w:tcBorders>
              <w:tl2br w:val="nil"/>
              <w:tr2bl w:val="nil"/>
            </w:tcBorders>
            <w:shd w:val="clear" w:color="auto" w:fill="auto"/>
            <w:vAlign w:val="center"/>
          </w:tcPr>
          <w:p w14:paraId="7C1F057D"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5</w:t>
            </w:r>
          </w:p>
        </w:tc>
        <w:tc>
          <w:tcPr>
            <w:tcW w:w="735" w:type="dxa"/>
            <w:tcBorders>
              <w:tl2br w:val="nil"/>
              <w:tr2bl w:val="nil"/>
            </w:tcBorders>
            <w:shd w:val="clear" w:color="auto" w:fill="auto"/>
            <w:vAlign w:val="center"/>
          </w:tcPr>
          <w:p w14:paraId="4D2273F6"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评审委员 会评审</w:t>
            </w:r>
          </w:p>
        </w:tc>
        <w:tc>
          <w:tcPr>
            <w:tcW w:w="1021" w:type="dxa"/>
            <w:tcBorders>
              <w:tl2br w:val="nil"/>
              <w:tr2bl w:val="nil"/>
            </w:tcBorders>
            <w:shd w:val="clear" w:color="auto" w:fill="auto"/>
            <w:vAlign w:val="center"/>
          </w:tcPr>
          <w:p w14:paraId="3DC77F68"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项目实施能力15%</w:t>
            </w:r>
          </w:p>
        </w:tc>
        <w:tc>
          <w:tcPr>
            <w:tcW w:w="616" w:type="dxa"/>
            <w:tcBorders>
              <w:tl2br w:val="nil"/>
              <w:tr2bl w:val="nil"/>
            </w:tcBorders>
            <w:shd w:val="clear" w:color="auto" w:fill="auto"/>
            <w:vAlign w:val="center"/>
          </w:tcPr>
          <w:p w14:paraId="296F86DC"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15分</w:t>
            </w:r>
          </w:p>
        </w:tc>
        <w:tc>
          <w:tcPr>
            <w:tcW w:w="5412" w:type="dxa"/>
            <w:tcBorders>
              <w:tl2br w:val="nil"/>
              <w:tr2bl w:val="nil"/>
            </w:tcBorders>
            <w:shd w:val="clear" w:color="auto" w:fill="auto"/>
            <w:vAlign w:val="center"/>
          </w:tcPr>
          <w:p w14:paraId="369563BD" w14:textId="77777777" w:rsidR="00645906" w:rsidRDefault="00000000">
            <w:pPr>
              <w:keepLines/>
              <w:spacing w:line="440" w:lineRule="exact"/>
              <w:jc w:val="left"/>
              <w:rPr>
                <w:rFonts w:ascii="宋体" w:eastAsia="宋体" w:hAnsi="宋体"/>
                <w:sz w:val="24"/>
                <w:szCs w:val="24"/>
              </w:rPr>
            </w:pPr>
            <w:r>
              <w:rPr>
                <w:rFonts w:ascii="宋体" w:eastAsia="宋体" w:hAnsi="宋体" w:hint="eastAsia"/>
                <w:sz w:val="24"/>
                <w:szCs w:val="24"/>
              </w:rPr>
              <w:t>对投标人提供的项目实施方案进行打分，方案内容包括了人员配置、质量控制、进度安排、技术控制、验收方案五个方面， 全部提供以上方案并符合项目采购需求的得15分，缺一项扣3分，每一项内容不完整或有缺陷或与项目不匹配的扣2分，扣完为止。</w:t>
            </w:r>
          </w:p>
          <w:p w14:paraId="1C201DE2" w14:textId="77777777" w:rsidR="00645906" w:rsidRDefault="00000000">
            <w:pPr>
              <w:keepLines/>
              <w:spacing w:line="440" w:lineRule="exact"/>
              <w:jc w:val="left"/>
              <w:rPr>
                <w:rFonts w:ascii="宋体" w:eastAsia="宋体" w:hAnsi="宋体"/>
                <w:sz w:val="24"/>
                <w:szCs w:val="24"/>
              </w:rPr>
            </w:pPr>
            <w:r>
              <w:rPr>
                <w:rFonts w:ascii="宋体" w:eastAsia="宋体" w:hAnsi="宋体" w:hint="eastAsia"/>
                <w:sz w:val="24"/>
                <w:szCs w:val="24"/>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c>
          <w:tcPr>
            <w:tcW w:w="675" w:type="dxa"/>
            <w:tcBorders>
              <w:tl2br w:val="nil"/>
              <w:tr2bl w:val="nil"/>
            </w:tcBorders>
            <w:shd w:val="clear" w:color="auto" w:fill="auto"/>
            <w:vAlign w:val="center"/>
          </w:tcPr>
          <w:p w14:paraId="172720E0" w14:textId="77777777" w:rsidR="00645906" w:rsidRDefault="00000000">
            <w:pPr>
              <w:pStyle w:val="aff1"/>
              <w:spacing w:beforeAutospacing="0" w:after="0" w:afterAutospacing="0" w:line="360" w:lineRule="auto"/>
              <w:jc w:val="both"/>
              <w:rPr>
                <w:rFonts w:cs="宋体"/>
                <w:sz w:val="24"/>
                <w:szCs w:val="24"/>
              </w:rPr>
            </w:pPr>
            <w:r>
              <w:rPr>
                <w:rFonts w:cs="宋体" w:hint="eastAsia"/>
                <w:sz w:val="24"/>
                <w:szCs w:val="24"/>
              </w:rPr>
              <w:t> </w:t>
            </w:r>
          </w:p>
        </w:tc>
      </w:tr>
      <w:tr w:rsidR="00645906" w14:paraId="0611E75C" w14:textId="77777777">
        <w:trPr>
          <w:trHeight w:val="855"/>
        </w:trPr>
        <w:tc>
          <w:tcPr>
            <w:tcW w:w="678" w:type="dxa"/>
            <w:tcBorders>
              <w:tl2br w:val="nil"/>
              <w:tr2bl w:val="nil"/>
            </w:tcBorders>
            <w:shd w:val="clear" w:color="auto" w:fill="auto"/>
            <w:vAlign w:val="center"/>
          </w:tcPr>
          <w:p w14:paraId="49AE6DE4"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6</w:t>
            </w:r>
          </w:p>
        </w:tc>
        <w:tc>
          <w:tcPr>
            <w:tcW w:w="735" w:type="dxa"/>
            <w:tcBorders>
              <w:tl2br w:val="nil"/>
              <w:tr2bl w:val="nil"/>
            </w:tcBorders>
            <w:shd w:val="clear" w:color="auto" w:fill="auto"/>
            <w:vAlign w:val="center"/>
          </w:tcPr>
          <w:p w14:paraId="43BAB186"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评审委员 会评审</w:t>
            </w:r>
          </w:p>
        </w:tc>
        <w:tc>
          <w:tcPr>
            <w:tcW w:w="1021" w:type="dxa"/>
            <w:tcBorders>
              <w:tl2br w:val="nil"/>
              <w:tr2bl w:val="nil"/>
            </w:tcBorders>
            <w:shd w:val="clear" w:color="auto" w:fill="auto"/>
            <w:vAlign w:val="center"/>
          </w:tcPr>
          <w:p w14:paraId="6C393885"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售后服务</w:t>
            </w:r>
            <w:r>
              <w:rPr>
                <w:rStyle w:val="apple-converted-space"/>
                <w:rFonts w:cs="宋体" w:hint="eastAsia"/>
                <w:sz w:val="24"/>
                <w:szCs w:val="24"/>
              </w:rPr>
              <w:t> </w:t>
            </w:r>
            <w:r>
              <w:rPr>
                <w:rFonts w:cs="宋体" w:hint="eastAsia"/>
                <w:sz w:val="24"/>
                <w:szCs w:val="24"/>
              </w:rPr>
              <w:t>15%</w:t>
            </w:r>
          </w:p>
        </w:tc>
        <w:tc>
          <w:tcPr>
            <w:tcW w:w="616" w:type="dxa"/>
            <w:tcBorders>
              <w:tl2br w:val="nil"/>
              <w:tr2bl w:val="nil"/>
            </w:tcBorders>
            <w:shd w:val="clear" w:color="auto" w:fill="auto"/>
            <w:vAlign w:val="center"/>
          </w:tcPr>
          <w:p w14:paraId="6A3A3429"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15分</w:t>
            </w:r>
          </w:p>
        </w:tc>
        <w:tc>
          <w:tcPr>
            <w:tcW w:w="5412" w:type="dxa"/>
            <w:tcBorders>
              <w:tl2br w:val="nil"/>
              <w:tr2bl w:val="nil"/>
            </w:tcBorders>
            <w:shd w:val="clear" w:color="auto" w:fill="auto"/>
            <w:vAlign w:val="center"/>
          </w:tcPr>
          <w:p w14:paraId="55EFEDD2" w14:textId="77777777" w:rsidR="00645906" w:rsidRDefault="00000000">
            <w:pPr>
              <w:keepLines/>
              <w:spacing w:line="440" w:lineRule="exact"/>
              <w:jc w:val="left"/>
              <w:rPr>
                <w:rFonts w:ascii="宋体" w:eastAsia="宋体" w:hAnsi="宋体"/>
                <w:sz w:val="24"/>
                <w:szCs w:val="24"/>
              </w:rPr>
            </w:pPr>
            <w:r>
              <w:rPr>
                <w:rFonts w:ascii="宋体" w:eastAsia="宋体" w:hAnsi="宋体" w:hint="eastAsia"/>
                <w:sz w:val="24"/>
                <w:szCs w:val="24"/>
              </w:rPr>
              <w:t>对投标人提供的项目售后服务方案打分，方案内容包括售后服务电话、响应时间及上门维修时间、现场服务支持能力、售后巡检、质量保证期限及范围等方面， 全部提供以上方案并符合项目采购需求的得15分，缺一项扣3分，每一项内容不完整或有缺陷或与项目不匹配的扣2分，扣完为止。</w:t>
            </w:r>
          </w:p>
          <w:p w14:paraId="708384D3" w14:textId="77777777" w:rsidR="00645906" w:rsidRDefault="00000000">
            <w:pPr>
              <w:keepLines/>
              <w:spacing w:line="440" w:lineRule="exact"/>
              <w:jc w:val="left"/>
              <w:rPr>
                <w:rFonts w:ascii="宋体" w:eastAsia="宋体" w:hAnsi="宋体"/>
                <w:sz w:val="24"/>
                <w:szCs w:val="24"/>
              </w:rPr>
            </w:pPr>
            <w:r>
              <w:rPr>
                <w:rFonts w:ascii="宋体" w:eastAsia="宋体" w:hAnsi="宋体" w:hint="eastAsia"/>
                <w:sz w:val="24"/>
                <w:szCs w:val="24"/>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c>
          <w:tcPr>
            <w:tcW w:w="675" w:type="dxa"/>
            <w:tcBorders>
              <w:tl2br w:val="nil"/>
              <w:tr2bl w:val="nil"/>
            </w:tcBorders>
            <w:shd w:val="clear" w:color="auto" w:fill="auto"/>
            <w:vAlign w:val="center"/>
          </w:tcPr>
          <w:p w14:paraId="008B964E" w14:textId="77777777" w:rsidR="00645906" w:rsidRDefault="00000000">
            <w:pPr>
              <w:pStyle w:val="aff1"/>
              <w:spacing w:beforeAutospacing="0" w:after="0" w:afterAutospacing="0" w:line="360" w:lineRule="auto"/>
              <w:jc w:val="both"/>
              <w:rPr>
                <w:rFonts w:cs="宋体"/>
                <w:sz w:val="24"/>
                <w:szCs w:val="24"/>
              </w:rPr>
            </w:pPr>
            <w:r>
              <w:rPr>
                <w:rFonts w:cs="宋体" w:hint="eastAsia"/>
                <w:sz w:val="24"/>
                <w:szCs w:val="24"/>
              </w:rPr>
              <w:t> </w:t>
            </w:r>
          </w:p>
        </w:tc>
      </w:tr>
      <w:tr w:rsidR="00645906" w14:paraId="561F9447" w14:textId="77777777">
        <w:trPr>
          <w:trHeight w:val="405"/>
        </w:trPr>
        <w:tc>
          <w:tcPr>
            <w:tcW w:w="678" w:type="dxa"/>
            <w:tcBorders>
              <w:tl2br w:val="nil"/>
              <w:tr2bl w:val="nil"/>
            </w:tcBorders>
            <w:shd w:val="clear" w:color="auto" w:fill="auto"/>
            <w:vAlign w:val="center"/>
          </w:tcPr>
          <w:p w14:paraId="77E570AA"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lastRenderedPageBreak/>
              <w:t>7</w:t>
            </w:r>
          </w:p>
        </w:tc>
        <w:tc>
          <w:tcPr>
            <w:tcW w:w="735" w:type="dxa"/>
            <w:tcBorders>
              <w:tl2br w:val="nil"/>
              <w:tr2bl w:val="nil"/>
            </w:tcBorders>
            <w:shd w:val="clear" w:color="auto" w:fill="auto"/>
            <w:vAlign w:val="center"/>
          </w:tcPr>
          <w:p w14:paraId="38201098"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评审委员会评审</w:t>
            </w:r>
          </w:p>
        </w:tc>
        <w:tc>
          <w:tcPr>
            <w:tcW w:w="1021" w:type="dxa"/>
            <w:tcBorders>
              <w:tl2br w:val="nil"/>
              <w:tr2bl w:val="nil"/>
            </w:tcBorders>
            <w:shd w:val="clear" w:color="auto" w:fill="auto"/>
            <w:vAlign w:val="center"/>
          </w:tcPr>
          <w:p w14:paraId="412961EC"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投标文件规范性2%</w:t>
            </w:r>
          </w:p>
        </w:tc>
        <w:tc>
          <w:tcPr>
            <w:tcW w:w="616" w:type="dxa"/>
            <w:tcBorders>
              <w:tl2br w:val="nil"/>
              <w:tr2bl w:val="nil"/>
            </w:tcBorders>
            <w:shd w:val="clear" w:color="auto" w:fill="auto"/>
            <w:vAlign w:val="center"/>
          </w:tcPr>
          <w:p w14:paraId="6B9E783E" w14:textId="77777777" w:rsidR="00645906" w:rsidRDefault="00000000">
            <w:pPr>
              <w:pStyle w:val="aff1"/>
              <w:spacing w:beforeAutospacing="0" w:after="0" w:afterAutospacing="0" w:line="360" w:lineRule="auto"/>
              <w:jc w:val="center"/>
              <w:rPr>
                <w:rFonts w:cs="宋体"/>
                <w:sz w:val="24"/>
                <w:szCs w:val="24"/>
              </w:rPr>
            </w:pPr>
            <w:r>
              <w:rPr>
                <w:rFonts w:cs="宋体" w:hint="eastAsia"/>
                <w:sz w:val="24"/>
                <w:szCs w:val="24"/>
              </w:rPr>
              <w:t>2分</w:t>
            </w:r>
          </w:p>
        </w:tc>
        <w:tc>
          <w:tcPr>
            <w:tcW w:w="5412" w:type="dxa"/>
            <w:tcBorders>
              <w:tl2br w:val="nil"/>
              <w:tr2bl w:val="nil"/>
            </w:tcBorders>
            <w:shd w:val="clear" w:color="auto" w:fill="auto"/>
            <w:vAlign w:val="center"/>
          </w:tcPr>
          <w:p w14:paraId="3977D6BD" w14:textId="77777777" w:rsidR="00645906" w:rsidRDefault="00000000">
            <w:pPr>
              <w:pStyle w:val="aff1"/>
              <w:spacing w:beforeAutospacing="0" w:after="0" w:afterAutospacing="0" w:line="360" w:lineRule="auto"/>
              <w:jc w:val="both"/>
              <w:rPr>
                <w:rFonts w:cs="宋体"/>
                <w:sz w:val="24"/>
                <w:szCs w:val="24"/>
              </w:rPr>
            </w:pPr>
            <w:r>
              <w:rPr>
                <w:rFonts w:cs="宋体" w:hint="eastAsia"/>
                <w:sz w:val="24"/>
                <w:szCs w:val="24"/>
              </w:rPr>
              <w:t>投标文件制作规范，没有细微偏差情况的得2分。有一项细微偏差扣0.25分，直至该项分值扣完为止。</w:t>
            </w:r>
          </w:p>
        </w:tc>
        <w:tc>
          <w:tcPr>
            <w:tcW w:w="675" w:type="dxa"/>
            <w:tcBorders>
              <w:tl2br w:val="nil"/>
              <w:tr2bl w:val="nil"/>
            </w:tcBorders>
            <w:shd w:val="clear" w:color="auto" w:fill="auto"/>
            <w:vAlign w:val="center"/>
          </w:tcPr>
          <w:p w14:paraId="4575E002" w14:textId="77777777" w:rsidR="00645906" w:rsidRDefault="00000000">
            <w:pPr>
              <w:pStyle w:val="aff1"/>
              <w:spacing w:beforeAutospacing="0" w:after="0" w:afterAutospacing="0" w:line="360" w:lineRule="auto"/>
              <w:jc w:val="both"/>
              <w:rPr>
                <w:rFonts w:cs="宋体"/>
                <w:sz w:val="24"/>
                <w:szCs w:val="24"/>
              </w:rPr>
            </w:pPr>
            <w:r>
              <w:rPr>
                <w:rFonts w:cs="宋体" w:hint="eastAsia"/>
                <w:sz w:val="24"/>
                <w:szCs w:val="24"/>
              </w:rPr>
              <w:t> </w:t>
            </w:r>
          </w:p>
        </w:tc>
      </w:tr>
    </w:tbl>
    <w:p w14:paraId="148842AF" w14:textId="77777777" w:rsidR="00645906" w:rsidRDefault="00645906">
      <w:pPr>
        <w:pStyle w:val="aff1"/>
        <w:spacing w:beforeAutospacing="0" w:after="90" w:afterAutospacing="0" w:line="360" w:lineRule="auto"/>
        <w:jc w:val="both"/>
        <w:rPr>
          <w:rFonts w:cs="宋体"/>
          <w:color w:val="000000"/>
          <w:sz w:val="24"/>
          <w:szCs w:val="24"/>
        </w:rPr>
      </w:pPr>
    </w:p>
    <w:p w14:paraId="4A72F3B6" w14:textId="77777777" w:rsidR="00645906" w:rsidRDefault="00645906">
      <w:pPr>
        <w:pStyle w:val="aff1"/>
        <w:spacing w:beforeAutospacing="0" w:after="90" w:afterAutospacing="0" w:line="360" w:lineRule="auto"/>
        <w:jc w:val="both"/>
        <w:rPr>
          <w:rFonts w:cs="宋体"/>
          <w:color w:val="000000"/>
          <w:sz w:val="24"/>
          <w:szCs w:val="24"/>
        </w:rPr>
      </w:pPr>
    </w:p>
    <w:p w14:paraId="36FC798A" w14:textId="77777777" w:rsidR="00645906" w:rsidRDefault="00645906">
      <w:pPr>
        <w:pStyle w:val="aff1"/>
        <w:spacing w:beforeAutospacing="0" w:after="90" w:afterAutospacing="0" w:line="360" w:lineRule="auto"/>
        <w:jc w:val="both"/>
        <w:rPr>
          <w:rFonts w:cs="宋体"/>
          <w:color w:val="000000"/>
          <w:sz w:val="24"/>
          <w:szCs w:val="24"/>
        </w:rPr>
      </w:pPr>
    </w:p>
    <w:p w14:paraId="0ECF769B" w14:textId="77777777" w:rsidR="00645906" w:rsidRDefault="00000000">
      <w:pPr>
        <w:pStyle w:val="1"/>
        <w:spacing w:line="360" w:lineRule="auto"/>
        <w:jc w:val="center"/>
        <w:rPr>
          <w:rFonts w:ascii="宋体" w:hAnsi="宋体" w:cs="宋体"/>
          <w:bCs/>
          <w:sz w:val="44"/>
          <w:szCs w:val="44"/>
          <w:lang w:val="en-GB"/>
        </w:rPr>
      </w:pPr>
      <w:bookmarkStart w:id="59" w:name="_Toc175481587"/>
      <w:bookmarkStart w:id="60" w:name="_Toc174173166"/>
      <w:bookmarkStart w:id="61" w:name="_Toc174157994"/>
      <w:bookmarkStart w:id="62" w:name="_Toc183408801"/>
      <w:bookmarkStart w:id="63" w:name="_Toc153957615"/>
      <w:bookmarkStart w:id="64" w:name="_Toc175048712"/>
      <w:bookmarkStart w:id="65" w:name="_Toc183408950"/>
      <w:bookmarkStart w:id="66" w:name="_Toc174271819"/>
      <w:bookmarkStart w:id="67" w:name="_Toc174174142"/>
      <w:bookmarkStart w:id="68" w:name="_Toc188779901"/>
      <w:bookmarkStart w:id="69" w:name="_Toc175543999"/>
      <w:bookmarkStart w:id="70" w:name="_Toc174162794"/>
      <w:r>
        <w:rPr>
          <w:rFonts w:ascii="宋体" w:hAnsi="宋体" w:cs="宋体" w:hint="eastAsia"/>
          <w:bCs/>
          <w:sz w:val="44"/>
          <w:szCs w:val="44"/>
        </w:rPr>
        <w:t>第三章 响应</w:t>
      </w:r>
      <w:r>
        <w:rPr>
          <w:rFonts w:ascii="宋体" w:hAnsi="宋体" w:cs="宋体" w:hint="eastAsia"/>
          <w:bCs/>
          <w:sz w:val="44"/>
          <w:szCs w:val="44"/>
          <w:lang w:val="en-GB"/>
        </w:rPr>
        <w:t>文件相关格式</w:t>
      </w:r>
      <w:bookmarkEnd w:id="59"/>
      <w:bookmarkEnd w:id="60"/>
      <w:bookmarkEnd w:id="61"/>
      <w:bookmarkEnd w:id="62"/>
      <w:bookmarkEnd w:id="63"/>
      <w:bookmarkEnd w:id="64"/>
      <w:bookmarkEnd w:id="65"/>
      <w:bookmarkEnd w:id="66"/>
      <w:bookmarkEnd w:id="67"/>
      <w:bookmarkEnd w:id="68"/>
      <w:bookmarkEnd w:id="69"/>
      <w:bookmarkEnd w:id="70"/>
    </w:p>
    <w:p w14:paraId="4805D91F" w14:textId="77777777" w:rsidR="00645906" w:rsidRDefault="00000000">
      <w:pPr>
        <w:pStyle w:val="2"/>
        <w:spacing w:line="360" w:lineRule="auto"/>
        <w:jc w:val="center"/>
        <w:rPr>
          <w:rFonts w:ascii="宋体" w:eastAsia="宋体" w:hAnsi="宋体" w:cs="宋体"/>
          <w:bCs/>
          <w:sz w:val="32"/>
          <w:szCs w:val="32"/>
        </w:rPr>
      </w:pPr>
      <w:bookmarkStart w:id="71" w:name="_Toc173895847"/>
      <w:bookmarkStart w:id="72" w:name="_Toc180296789"/>
      <w:bookmarkStart w:id="73" w:name="_Toc173895659"/>
      <w:bookmarkStart w:id="74" w:name="_Toc188779902"/>
      <w:bookmarkStart w:id="75" w:name="_Toc184440865"/>
      <w:r>
        <w:rPr>
          <w:rFonts w:ascii="宋体" w:eastAsia="宋体" w:hAnsi="宋体" w:cs="宋体" w:hint="eastAsia"/>
          <w:bCs/>
          <w:sz w:val="32"/>
          <w:szCs w:val="32"/>
        </w:rPr>
        <w:t>一、报价表</w:t>
      </w:r>
      <w:bookmarkEnd w:id="71"/>
      <w:bookmarkEnd w:id="72"/>
      <w:bookmarkEnd w:id="73"/>
      <w:bookmarkEnd w:id="74"/>
      <w:bookmarkEnd w:id="75"/>
    </w:p>
    <w:tbl>
      <w:tblPr>
        <w:tblW w:w="7913" w:type="dxa"/>
        <w:shd w:val="clear" w:color="auto" w:fill="FFFFFF" w:themeFill="background1"/>
        <w:tblLook w:val="04A0" w:firstRow="1" w:lastRow="0" w:firstColumn="1" w:lastColumn="0" w:noHBand="0" w:noVBand="1"/>
      </w:tblPr>
      <w:tblGrid>
        <w:gridCol w:w="581"/>
        <w:gridCol w:w="801"/>
        <w:gridCol w:w="3888"/>
        <w:gridCol w:w="568"/>
        <w:gridCol w:w="568"/>
        <w:gridCol w:w="568"/>
        <w:gridCol w:w="939"/>
      </w:tblGrid>
      <w:tr w:rsidR="00645906" w14:paraId="41669E0D" w14:textId="77777777">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6758AC" w14:textId="77777777" w:rsidR="00645906" w:rsidRDefault="00000000">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序号</w:t>
            </w:r>
          </w:p>
        </w:tc>
        <w:tc>
          <w:tcPr>
            <w:tcW w:w="808" w:type="dxa"/>
            <w:tcBorders>
              <w:top w:val="single" w:sz="4" w:space="0" w:color="auto"/>
              <w:left w:val="nil"/>
              <w:bottom w:val="single" w:sz="4" w:space="0" w:color="auto"/>
              <w:right w:val="single" w:sz="4" w:space="0" w:color="auto"/>
            </w:tcBorders>
            <w:shd w:val="clear" w:color="auto" w:fill="FFFFFF" w:themeFill="background1"/>
            <w:vAlign w:val="center"/>
          </w:tcPr>
          <w:p w14:paraId="4EC1933A" w14:textId="77777777" w:rsidR="00645906" w:rsidRDefault="00000000">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名称</w:t>
            </w:r>
          </w:p>
        </w:tc>
        <w:tc>
          <w:tcPr>
            <w:tcW w:w="3966" w:type="dxa"/>
            <w:tcBorders>
              <w:top w:val="single" w:sz="4" w:space="0" w:color="auto"/>
              <w:left w:val="nil"/>
              <w:bottom w:val="single" w:sz="4" w:space="0" w:color="auto"/>
              <w:right w:val="single" w:sz="4" w:space="0" w:color="auto"/>
            </w:tcBorders>
            <w:shd w:val="clear" w:color="auto" w:fill="FFFFFF" w:themeFill="background1"/>
            <w:vAlign w:val="center"/>
          </w:tcPr>
          <w:p w14:paraId="733A029E" w14:textId="77777777" w:rsidR="00645906" w:rsidRDefault="00000000">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技术参数</w:t>
            </w:r>
          </w:p>
        </w:tc>
        <w:tc>
          <w:tcPr>
            <w:tcW w:w="571" w:type="dxa"/>
            <w:tcBorders>
              <w:top w:val="single" w:sz="4" w:space="0" w:color="auto"/>
              <w:left w:val="nil"/>
              <w:bottom w:val="single" w:sz="4" w:space="0" w:color="auto"/>
              <w:right w:val="single" w:sz="4" w:space="0" w:color="auto"/>
            </w:tcBorders>
            <w:shd w:val="clear" w:color="auto" w:fill="FFFFFF" w:themeFill="background1"/>
            <w:vAlign w:val="center"/>
          </w:tcPr>
          <w:p w14:paraId="13834C7B" w14:textId="77777777" w:rsidR="00645906" w:rsidRDefault="00000000">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单位</w:t>
            </w:r>
          </w:p>
        </w:tc>
        <w:tc>
          <w:tcPr>
            <w:tcW w:w="571" w:type="dxa"/>
            <w:tcBorders>
              <w:top w:val="single" w:sz="4" w:space="0" w:color="auto"/>
              <w:left w:val="nil"/>
              <w:bottom w:val="single" w:sz="4" w:space="0" w:color="auto"/>
              <w:right w:val="single" w:sz="4" w:space="0" w:color="auto"/>
            </w:tcBorders>
            <w:shd w:val="clear" w:color="auto" w:fill="FFFFFF" w:themeFill="background1"/>
            <w:vAlign w:val="center"/>
          </w:tcPr>
          <w:p w14:paraId="2F19BF82" w14:textId="77777777" w:rsidR="00645906" w:rsidRDefault="00000000">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数量</w:t>
            </w:r>
          </w:p>
        </w:tc>
        <w:tc>
          <w:tcPr>
            <w:tcW w:w="571" w:type="dxa"/>
            <w:tcBorders>
              <w:top w:val="single" w:sz="4" w:space="0" w:color="auto"/>
              <w:left w:val="nil"/>
              <w:bottom w:val="single" w:sz="4" w:space="0" w:color="auto"/>
              <w:right w:val="single" w:sz="4" w:space="0" w:color="auto"/>
            </w:tcBorders>
            <w:shd w:val="clear" w:color="auto" w:fill="FFFFFF" w:themeFill="background1"/>
            <w:vAlign w:val="center"/>
          </w:tcPr>
          <w:p w14:paraId="09D4BA3E" w14:textId="77777777" w:rsidR="00645906" w:rsidRDefault="00000000">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单价</w:t>
            </w:r>
          </w:p>
        </w:tc>
        <w:tc>
          <w:tcPr>
            <w:tcW w:w="846" w:type="dxa"/>
            <w:tcBorders>
              <w:top w:val="single" w:sz="4" w:space="0" w:color="auto"/>
              <w:left w:val="nil"/>
              <w:bottom w:val="single" w:sz="4" w:space="0" w:color="auto"/>
              <w:right w:val="single" w:sz="4" w:space="0" w:color="auto"/>
            </w:tcBorders>
            <w:shd w:val="clear" w:color="auto" w:fill="FFFFFF" w:themeFill="background1"/>
            <w:vAlign w:val="center"/>
          </w:tcPr>
          <w:p w14:paraId="40F99219" w14:textId="77777777" w:rsidR="00645906" w:rsidRDefault="00000000">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金额（元）</w:t>
            </w:r>
          </w:p>
        </w:tc>
      </w:tr>
      <w:tr w:rsidR="00645906" w14:paraId="318401FD" w14:textId="77777777">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CA31D1" w14:textId="77777777" w:rsidR="00645906" w:rsidRDefault="00645906">
            <w:pPr>
              <w:jc w:val="center"/>
              <w:rPr>
                <w:rFonts w:asciiTheme="minorEastAsia" w:eastAsiaTheme="minorEastAsia" w:hAnsiTheme="minorEastAsia"/>
                <w:b/>
                <w:bCs/>
                <w:sz w:val="24"/>
                <w:szCs w:val="24"/>
              </w:rPr>
            </w:pPr>
          </w:p>
        </w:tc>
        <w:tc>
          <w:tcPr>
            <w:tcW w:w="808" w:type="dxa"/>
            <w:tcBorders>
              <w:top w:val="single" w:sz="4" w:space="0" w:color="auto"/>
              <w:left w:val="nil"/>
              <w:bottom w:val="single" w:sz="4" w:space="0" w:color="auto"/>
              <w:right w:val="single" w:sz="4" w:space="0" w:color="auto"/>
            </w:tcBorders>
            <w:shd w:val="clear" w:color="auto" w:fill="FFFFFF" w:themeFill="background1"/>
            <w:vAlign w:val="center"/>
          </w:tcPr>
          <w:p w14:paraId="1FE5D148" w14:textId="77777777" w:rsidR="00645906" w:rsidRDefault="00645906">
            <w:pPr>
              <w:jc w:val="center"/>
              <w:rPr>
                <w:rFonts w:asciiTheme="minorEastAsia" w:eastAsiaTheme="minorEastAsia" w:hAnsiTheme="minorEastAsia"/>
                <w:b/>
                <w:bCs/>
                <w:sz w:val="24"/>
                <w:szCs w:val="24"/>
              </w:rPr>
            </w:pPr>
          </w:p>
        </w:tc>
        <w:tc>
          <w:tcPr>
            <w:tcW w:w="3966" w:type="dxa"/>
            <w:tcBorders>
              <w:top w:val="single" w:sz="4" w:space="0" w:color="auto"/>
              <w:left w:val="nil"/>
              <w:bottom w:val="single" w:sz="4" w:space="0" w:color="auto"/>
              <w:right w:val="single" w:sz="4" w:space="0" w:color="auto"/>
            </w:tcBorders>
            <w:shd w:val="clear" w:color="auto" w:fill="FFFFFF" w:themeFill="background1"/>
            <w:vAlign w:val="center"/>
          </w:tcPr>
          <w:p w14:paraId="4E9A6D07" w14:textId="77777777" w:rsidR="00645906" w:rsidRDefault="00645906">
            <w:pPr>
              <w:rPr>
                <w:rFonts w:asciiTheme="minorEastAsia" w:eastAsiaTheme="minorEastAsia" w:hAnsiTheme="minorEastAsia"/>
                <w:b/>
                <w:bCs/>
                <w:sz w:val="24"/>
                <w:szCs w:val="24"/>
              </w:rPr>
            </w:pPr>
          </w:p>
        </w:tc>
        <w:tc>
          <w:tcPr>
            <w:tcW w:w="571" w:type="dxa"/>
            <w:tcBorders>
              <w:top w:val="single" w:sz="4" w:space="0" w:color="auto"/>
              <w:left w:val="nil"/>
              <w:bottom w:val="single" w:sz="4" w:space="0" w:color="auto"/>
              <w:right w:val="single" w:sz="4" w:space="0" w:color="auto"/>
            </w:tcBorders>
            <w:shd w:val="clear" w:color="auto" w:fill="FFFFFF" w:themeFill="background1"/>
            <w:vAlign w:val="center"/>
          </w:tcPr>
          <w:p w14:paraId="15559663" w14:textId="77777777" w:rsidR="00645906" w:rsidRDefault="00645906">
            <w:pPr>
              <w:jc w:val="center"/>
              <w:rPr>
                <w:rFonts w:asciiTheme="minorEastAsia" w:eastAsiaTheme="minorEastAsia" w:hAnsiTheme="minorEastAsia"/>
                <w:b/>
                <w:bCs/>
                <w:sz w:val="24"/>
                <w:szCs w:val="24"/>
              </w:rPr>
            </w:pPr>
          </w:p>
        </w:tc>
        <w:tc>
          <w:tcPr>
            <w:tcW w:w="571" w:type="dxa"/>
            <w:tcBorders>
              <w:top w:val="single" w:sz="4" w:space="0" w:color="auto"/>
              <w:left w:val="nil"/>
              <w:bottom w:val="single" w:sz="4" w:space="0" w:color="auto"/>
              <w:right w:val="single" w:sz="4" w:space="0" w:color="auto"/>
            </w:tcBorders>
            <w:shd w:val="clear" w:color="auto" w:fill="FFFFFF" w:themeFill="background1"/>
            <w:vAlign w:val="center"/>
          </w:tcPr>
          <w:p w14:paraId="0F771C93" w14:textId="77777777" w:rsidR="00645906" w:rsidRDefault="00645906">
            <w:pPr>
              <w:jc w:val="center"/>
              <w:rPr>
                <w:rFonts w:asciiTheme="minorEastAsia" w:eastAsiaTheme="minorEastAsia" w:hAnsiTheme="minorEastAsia"/>
                <w:b/>
                <w:bCs/>
                <w:sz w:val="24"/>
                <w:szCs w:val="24"/>
              </w:rPr>
            </w:pPr>
          </w:p>
        </w:tc>
        <w:tc>
          <w:tcPr>
            <w:tcW w:w="571" w:type="dxa"/>
            <w:tcBorders>
              <w:top w:val="single" w:sz="4" w:space="0" w:color="auto"/>
              <w:left w:val="nil"/>
              <w:bottom w:val="single" w:sz="4" w:space="0" w:color="auto"/>
              <w:right w:val="single" w:sz="4" w:space="0" w:color="auto"/>
            </w:tcBorders>
            <w:shd w:val="clear" w:color="auto" w:fill="FFFFFF" w:themeFill="background1"/>
            <w:vAlign w:val="center"/>
          </w:tcPr>
          <w:p w14:paraId="678FE740" w14:textId="77777777" w:rsidR="00645906" w:rsidRDefault="00645906">
            <w:pPr>
              <w:jc w:val="center"/>
              <w:rPr>
                <w:rFonts w:asciiTheme="minorEastAsia" w:eastAsiaTheme="minorEastAsia" w:hAnsiTheme="minorEastAsia"/>
                <w:b/>
                <w:bCs/>
                <w:sz w:val="24"/>
                <w:szCs w:val="24"/>
              </w:rPr>
            </w:pPr>
          </w:p>
        </w:tc>
        <w:tc>
          <w:tcPr>
            <w:tcW w:w="846" w:type="dxa"/>
            <w:tcBorders>
              <w:top w:val="single" w:sz="4" w:space="0" w:color="auto"/>
              <w:left w:val="nil"/>
              <w:bottom w:val="single" w:sz="4" w:space="0" w:color="auto"/>
              <w:right w:val="single" w:sz="4" w:space="0" w:color="auto"/>
            </w:tcBorders>
            <w:shd w:val="clear" w:color="auto" w:fill="FFFFFF" w:themeFill="background1"/>
            <w:vAlign w:val="center"/>
          </w:tcPr>
          <w:p w14:paraId="16A776C4" w14:textId="77777777" w:rsidR="00645906" w:rsidRDefault="00645906">
            <w:pPr>
              <w:jc w:val="center"/>
              <w:rPr>
                <w:rFonts w:asciiTheme="minorEastAsia" w:eastAsiaTheme="minorEastAsia" w:hAnsiTheme="minorEastAsia"/>
                <w:b/>
                <w:bCs/>
                <w:sz w:val="24"/>
                <w:szCs w:val="24"/>
              </w:rPr>
            </w:pPr>
          </w:p>
        </w:tc>
      </w:tr>
      <w:tr w:rsidR="00645906" w14:paraId="1F694D3B" w14:textId="77777777">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4D1703" w14:textId="77777777" w:rsidR="00645906" w:rsidRDefault="00645906">
            <w:pPr>
              <w:jc w:val="center"/>
              <w:rPr>
                <w:rFonts w:asciiTheme="minorEastAsia" w:eastAsiaTheme="minorEastAsia" w:hAnsiTheme="minorEastAsia"/>
                <w:b/>
                <w:bCs/>
                <w:sz w:val="24"/>
                <w:szCs w:val="24"/>
              </w:rPr>
            </w:pPr>
          </w:p>
        </w:tc>
        <w:tc>
          <w:tcPr>
            <w:tcW w:w="808" w:type="dxa"/>
            <w:tcBorders>
              <w:top w:val="single" w:sz="4" w:space="0" w:color="auto"/>
              <w:left w:val="nil"/>
              <w:bottom w:val="single" w:sz="4" w:space="0" w:color="auto"/>
              <w:right w:val="single" w:sz="4" w:space="0" w:color="auto"/>
            </w:tcBorders>
            <w:shd w:val="clear" w:color="auto" w:fill="FFFFFF" w:themeFill="background1"/>
            <w:vAlign w:val="center"/>
          </w:tcPr>
          <w:p w14:paraId="1878883D" w14:textId="77777777" w:rsidR="00645906" w:rsidRDefault="00645906">
            <w:pPr>
              <w:jc w:val="center"/>
              <w:rPr>
                <w:rFonts w:asciiTheme="minorEastAsia" w:eastAsiaTheme="minorEastAsia" w:hAnsiTheme="minorEastAsia"/>
                <w:b/>
                <w:bCs/>
                <w:sz w:val="24"/>
                <w:szCs w:val="24"/>
              </w:rPr>
            </w:pPr>
          </w:p>
        </w:tc>
        <w:tc>
          <w:tcPr>
            <w:tcW w:w="3966" w:type="dxa"/>
            <w:tcBorders>
              <w:top w:val="single" w:sz="4" w:space="0" w:color="auto"/>
              <w:left w:val="nil"/>
              <w:bottom w:val="single" w:sz="4" w:space="0" w:color="auto"/>
              <w:right w:val="single" w:sz="4" w:space="0" w:color="auto"/>
            </w:tcBorders>
            <w:shd w:val="clear" w:color="auto" w:fill="FFFFFF" w:themeFill="background1"/>
            <w:vAlign w:val="center"/>
          </w:tcPr>
          <w:p w14:paraId="630F3DD6" w14:textId="77777777" w:rsidR="00645906" w:rsidRDefault="00645906">
            <w:pPr>
              <w:rPr>
                <w:rFonts w:asciiTheme="minorEastAsia" w:eastAsiaTheme="minorEastAsia" w:hAnsiTheme="minorEastAsia"/>
                <w:b/>
                <w:bCs/>
                <w:sz w:val="24"/>
                <w:szCs w:val="24"/>
              </w:rPr>
            </w:pPr>
          </w:p>
        </w:tc>
        <w:tc>
          <w:tcPr>
            <w:tcW w:w="571" w:type="dxa"/>
            <w:tcBorders>
              <w:top w:val="single" w:sz="4" w:space="0" w:color="auto"/>
              <w:left w:val="nil"/>
              <w:bottom w:val="single" w:sz="4" w:space="0" w:color="auto"/>
              <w:right w:val="single" w:sz="4" w:space="0" w:color="auto"/>
            </w:tcBorders>
            <w:shd w:val="clear" w:color="auto" w:fill="FFFFFF" w:themeFill="background1"/>
            <w:vAlign w:val="center"/>
          </w:tcPr>
          <w:p w14:paraId="5AC424FD" w14:textId="77777777" w:rsidR="00645906" w:rsidRDefault="00645906">
            <w:pPr>
              <w:jc w:val="center"/>
              <w:rPr>
                <w:rFonts w:asciiTheme="minorEastAsia" w:eastAsiaTheme="minorEastAsia" w:hAnsiTheme="minorEastAsia"/>
                <w:b/>
                <w:bCs/>
                <w:sz w:val="24"/>
                <w:szCs w:val="24"/>
              </w:rPr>
            </w:pPr>
          </w:p>
        </w:tc>
        <w:tc>
          <w:tcPr>
            <w:tcW w:w="571" w:type="dxa"/>
            <w:tcBorders>
              <w:top w:val="single" w:sz="4" w:space="0" w:color="auto"/>
              <w:left w:val="nil"/>
              <w:bottom w:val="single" w:sz="4" w:space="0" w:color="auto"/>
              <w:right w:val="single" w:sz="4" w:space="0" w:color="auto"/>
            </w:tcBorders>
            <w:shd w:val="clear" w:color="auto" w:fill="FFFFFF" w:themeFill="background1"/>
            <w:vAlign w:val="center"/>
          </w:tcPr>
          <w:p w14:paraId="31CBED7B" w14:textId="77777777" w:rsidR="00645906" w:rsidRDefault="00645906">
            <w:pPr>
              <w:jc w:val="center"/>
              <w:rPr>
                <w:rFonts w:asciiTheme="minorEastAsia" w:eastAsiaTheme="minorEastAsia" w:hAnsiTheme="minorEastAsia"/>
                <w:b/>
                <w:bCs/>
                <w:sz w:val="24"/>
                <w:szCs w:val="24"/>
              </w:rPr>
            </w:pPr>
          </w:p>
        </w:tc>
        <w:tc>
          <w:tcPr>
            <w:tcW w:w="571" w:type="dxa"/>
            <w:tcBorders>
              <w:top w:val="single" w:sz="4" w:space="0" w:color="auto"/>
              <w:left w:val="nil"/>
              <w:bottom w:val="single" w:sz="4" w:space="0" w:color="auto"/>
              <w:right w:val="single" w:sz="4" w:space="0" w:color="auto"/>
            </w:tcBorders>
            <w:shd w:val="clear" w:color="auto" w:fill="FFFFFF" w:themeFill="background1"/>
            <w:vAlign w:val="center"/>
          </w:tcPr>
          <w:p w14:paraId="77624CEA" w14:textId="77777777" w:rsidR="00645906" w:rsidRDefault="00645906">
            <w:pPr>
              <w:jc w:val="center"/>
              <w:rPr>
                <w:rFonts w:asciiTheme="minorEastAsia" w:eastAsiaTheme="minorEastAsia" w:hAnsiTheme="minorEastAsia"/>
                <w:b/>
                <w:bCs/>
                <w:sz w:val="24"/>
                <w:szCs w:val="24"/>
              </w:rPr>
            </w:pPr>
          </w:p>
        </w:tc>
        <w:tc>
          <w:tcPr>
            <w:tcW w:w="846" w:type="dxa"/>
            <w:tcBorders>
              <w:top w:val="single" w:sz="4" w:space="0" w:color="auto"/>
              <w:left w:val="nil"/>
              <w:bottom w:val="single" w:sz="4" w:space="0" w:color="auto"/>
              <w:right w:val="single" w:sz="4" w:space="0" w:color="auto"/>
            </w:tcBorders>
            <w:shd w:val="clear" w:color="auto" w:fill="FFFFFF" w:themeFill="background1"/>
            <w:vAlign w:val="center"/>
          </w:tcPr>
          <w:p w14:paraId="112DA6EB" w14:textId="77777777" w:rsidR="00645906" w:rsidRDefault="00645906">
            <w:pPr>
              <w:jc w:val="center"/>
              <w:rPr>
                <w:rFonts w:asciiTheme="minorEastAsia" w:eastAsiaTheme="minorEastAsia" w:hAnsiTheme="minorEastAsia"/>
                <w:b/>
                <w:bCs/>
                <w:sz w:val="24"/>
                <w:szCs w:val="24"/>
              </w:rPr>
            </w:pPr>
          </w:p>
        </w:tc>
      </w:tr>
      <w:tr w:rsidR="00645906" w14:paraId="5D8FECD6" w14:textId="77777777">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C48B54" w14:textId="77777777" w:rsidR="00645906" w:rsidRDefault="00645906">
            <w:pPr>
              <w:jc w:val="center"/>
              <w:rPr>
                <w:rFonts w:asciiTheme="minorEastAsia" w:eastAsiaTheme="minorEastAsia" w:hAnsiTheme="minorEastAsia"/>
                <w:b/>
                <w:bCs/>
                <w:sz w:val="24"/>
                <w:szCs w:val="24"/>
              </w:rPr>
            </w:pPr>
          </w:p>
        </w:tc>
        <w:tc>
          <w:tcPr>
            <w:tcW w:w="808" w:type="dxa"/>
            <w:tcBorders>
              <w:top w:val="single" w:sz="4" w:space="0" w:color="auto"/>
              <w:left w:val="nil"/>
              <w:bottom w:val="single" w:sz="4" w:space="0" w:color="auto"/>
              <w:right w:val="single" w:sz="4" w:space="0" w:color="auto"/>
            </w:tcBorders>
            <w:shd w:val="clear" w:color="auto" w:fill="FFFFFF" w:themeFill="background1"/>
            <w:vAlign w:val="center"/>
          </w:tcPr>
          <w:p w14:paraId="0021E684" w14:textId="77777777" w:rsidR="00645906" w:rsidRDefault="00645906">
            <w:pPr>
              <w:jc w:val="center"/>
              <w:rPr>
                <w:rFonts w:asciiTheme="minorEastAsia" w:eastAsiaTheme="minorEastAsia" w:hAnsiTheme="minorEastAsia"/>
                <w:b/>
                <w:bCs/>
                <w:sz w:val="24"/>
                <w:szCs w:val="24"/>
              </w:rPr>
            </w:pPr>
          </w:p>
        </w:tc>
        <w:tc>
          <w:tcPr>
            <w:tcW w:w="3966" w:type="dxa"/>
            <w:tcBorders>
              <w:top w:val="single" w:sz="4" w:space="0" w:color="auto"/>
              <w:left w:val="nil"/>
              <w:bottom w:val="single" w:sz="4" w:space="0" w:color="auto"/>
              <w:right w:val="single" w:sz="4" w:space="0" w:color="auto"/>
            </w:tcBorders>
            <w:shd w:val="clear" w:color="auto" w:fill="FFFFFF" w:themeFill="background1"/>
            <w:vAlign w:val="center"/>
          </w:tcPr>
          <w:p w14:paraId="2F9516FE" w14:textId="77777777" w:rsidR="00645906" w:rsidRDefault="00645906">
            <w:pPr>
              <w:rPr>
                <w:rFonts w:asciiTheme="minorEastAsia" w:eastAsiaTheme="minorEastAsia" w:hAnsiTheme="minorEastAsia"/>
                <w:b/>
                <w:bCs/>
                <w:sz w:val="24"/>
                <w:szCs w:val="24"/>
              </w:rPr>
            </w:pPr>
          </w:p>
        </w:tc>
        <w:tc>
          <w:tcPr>
            <w:tcW w:w="571" w:type="dxa"/>
            <w:tcBorders>
              <w:top w:val="single" w:sz="4" w:space="0" w:color="auto"/>
              <w:left w:val="nil"/>
              <w:bottom w:val="single" w:sz="4" w:space="0" w:color="auto"/>
              <w:right w:val="single" w:sz="4" w:space="0" w:color="auto"/>
            </w:tcBorders>
            <w:shd w:val="clear" w:color="auto" w:fill="FFFFFF" w:themeFill="background1"/>
            <w:vAlign w:val="center"/>
          </w:tcPr>
          <w:p w14:paraId="059FDB3B" w14:textId="77777777" w:rsidR="00645906" w:rsidRDefault="00645906">
            <w:pPr>
              <w:jc w:val="center"/>
              <w:rPr>
                <w:rFonts w:asciiTheme="minorEastAsia" w:eastAsiaTheme="minorEastAsia" w:hAnsiTheme="minorEastAsia"/>
                <w:b/>
                <w:bCs/>
                <w:sz w:val="24"/>
                <w:szCs w:val="24"/>
              </w:rPr>
            </w:pPr>
          </w:p>
        </w:tc>
        <w:tc>
          <w:tcPr>
            <w:tcW w:w="571" w:type="dxa"/>
            <w:tcBorders>
              <w:top w:val="single" w:sz="4" w:space="0" w:color="auto"/>
              <w:left w:val="nil"/>
              <w:bottom w:val="single" w:sz="4" w:space="0" w:color="auto"/>
              <w:right w:val="single" w:sz="4" w:space="0" w:color="auto"/>
            </w:tcBorders>
            <w:shd w:val="clear" w:color="auto" w:fill="FFFFFF" w:themeFill="background1"/>
            <w:vAlign w:val="center"/>
          </w:tcPr>
          <w:p w14:paraId="60AA16D6" w14:textId="77777777" w:rsidR="00645906" w:rsidRDefault="00645906">
            <w:pPr>
              <w:jc w:val="center"/>
              <w:rPr>
                <w:rFonts w:asciiTheme="minorEastAsia" w:eastAsiaTheme="minorEastAsia" w:hAnsiTheme="minorEastAsia"/>
                <w:b/>
                <w:bCs/>
                <w:sz w:val="24"/>
                <w:szCs w:val="24"/>
              </w:rPr>
            </w:pPr>
          </w:p>
        </w:tc>
        <w:tc>
          <w:tcPr>
            <w:tcW w:w="571" w:type="dxa"/>
            <w:tcBorders>
              <w:top w:val="single" w:sz="4" w:space="0" w:color="auto"/>
              <w:left w:val="nil"/>
              <w:bottom w:val="single" w:sz="4" w:space="0" w:color="auto"/>
              <w:right w:val="single" w:sz="4" w:space="0" w:color="auto"/>
            </w:tcBorders>
            <w:shd w:val="clear" w:color="auto" w:fill="FFFFFF" w:themeFill="background1"/>
            <w:vAlign w:val="center"/>
          </w:tcPr>
          <w:p w14:paraId="783AF69E" w14:textId="77777777" w:rsidR="00645906" w:rsidRDefault="00645906">
            <w:pPr>
              <w:jc w:val="center"/>
              <w:rPr>
                <w:rFonts w:asciiTheme="minorEastAsia" w:eastAsiaTheme="minorEastAsia" w:hAnsiTheme="minorEastAsia"/>
                <w:b/>
                <w:bCs/>
                <w:sz w:val="24"/>
                <w:szCs w:val="24"/>
              </w:rPr>
            </w:pPr>
          </w:p>
        </w:tc>
        <w:tc>
          <w:tcPr>
            <w:tcW w:w="846" w:type="dxa"/>
            <w:tcBorders>
              <w:top w:val="single" w:sz="4" w:space="0" w:color="auto"/>
              <w:left w:val="nil"/>
              <w:bottom w:val="single" w:sz="4" w:space="0" w:color="auto"/>
              <w:right w:val="single" w:sz="4" w:space="0" w:color="auto"/>
            </w:tcBorders>
            <w:shd w:val="clear" w:color="auto" w:fill="FFFFFF" w:themeFill="background1"/>
            <w:vAlign w:val="center"/>
          </w:tcPr>
          <w:p w14:paraId="0913F44D" w14:textId="77777777" w:rsidR="00645906" w:rsidRDefault="00645906">
            <w:pPr>
              <w:jc w:val="center"/>
              <w:rPr>
                <w:rFonts w:asciiTheme="minorEastAsia" w:eastAsiaTheme="minorEastAsia" w:hAnsiTheme="minorEastAsia"/>
                <w:b/>
                <w:bCs/>
                <w:sz w:val="24"/>
                <w:szCs w:val="24"/>
              </w:rPr>
            </w:pPr>
          </w:p>
        </w:tc>
      </w:tr>
      <w:tr w:rsidR="00645906" w14:paraId="05E3629F" w14:textId="77777777">
        <w:trPr>
          <w:trHeight w:val="450"/>
        </w:trPr>
        <w:tc>
          <w:tcPr>
            <w:tcW w:w="5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7DB6CA" w14:textId="77777777" w:rsidR="00645906" w:rsidRDefault="00645906">
            <w:pPr>
              <w:jc w:val="center"/>
              <w:rPr>
                <w:rFonts w:asciiTheme="minorEastAsia" w:eastAsiaTheme="minorEastAsia" w:hAnsiTheme="minorEastAsia"/>
                <w:b/>
                <w:bCs/>
                <w:sz w:val="24"/>
                <w:szCs w:val="24"/>
              </w:rPr>
            </w:pPr>
          </w:p>
        </w:tc>
        <w:tc>
          <w:tcPr>
            <w:tcW w:w="6487"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72DA568B" w14:textId="77777777" w:rsidR="00645906" w:rsidRDefault="00000000">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合计（元）：</w:t>
            </w:r>
          </w:p>
        </w:tc>
        <w:tc>
          <w:tcPr>
            <w:tcW w:w="846" w:type="dxa"/>
            <w:tcBorders>
              <w:top w:val="single" w:sz="4" w:space="0" w:color="auto"/>
              <w:left w:val="nil"/>
              <w:bottom w:val="single" w:sz="4" w:space="0" w:color="auto"/>
              <w:right w:val="single" w:sz="4" w:space="0" w:color="auto"/>
            </w:tcBorders>
            <w:shd w:val="clear" w:color="auto" w:fill="FFFFFF" w:themeFill="background1"/>
            <w:vAlign w:val="center"/>
          </w:tcPr>
          <w:p w14:paraId="3D3719BE" w14:textId="77777777" w:rsidR="00645906" w:rsidRDefault="00645906">
            <w:pPr>
              <w:jc w:val="center"/>
              <w:rPr>
                <w:rFonts w:asciiTheme="minorEastAsia" w:eastAsiaTheme="minorEastAsia" w:hAnsiTheme="minorEastAsia"/>
                <w:b/>
                <w:bCs/>
                <w:sz w:val="24"/>
                <w:szCs w:val="24"/>
              </w:rPr>
            </w:pPr>
          </w:p>
        </w:tc>
      </w:tr>
    </w:tbl>
    <w:p w14:paraId="7F4B2402" w14:textId="77777777" w:rsidR="00645906" w:rsidRDefault="00645906">
      <w:pPr>
        <w:textAlignment w:val="top"/>
        <w:rPr>
          <w:rFonts w:asciiTheme="minorEastAsia" w:eastAsiaTheme="minorEastAsia" w:hAnsiTheme="minorEastAsia" w:cs="微软雅黑"/>
          <w:color w:val="000000"/>
          <w:sz w:val="24"/>
          <w:szCs w:val="24"/>
        </w:rPr>
      </w:pPr>
    </w:p>
    <w:p w14:paraId="00B14E0D" w14:textId="77777777" w:rsidR="00645906" w:rsidRDefault="00645906">
      <w:pPr>
        <w:rPr>
          <w:rFonts w:asciiTheme="minorEastAsia" w:eastAsiaTheme="minorEastAsia" w:hAnsiTheme="minorEastAsia"/>
          <w:sz w:val="24"/>
          <w:szCs w:val="24"/>
        </w:rPr>
      </w:pPr>
    </w:p>
    <w:p w14:paraId="2D0BFCCD" w14:textId="77777777" w:rsidR="00645906" w:rsidRDefault="00000000">
      <w:pPr>
        <w:spacing w:line="360" w:lineRule="auto"/>
        <w:rPr>
          <w:rFonts w:asciiTheme="minorEastAsia" w:eastAsiaTheme="minorEastAsia" w:hAnsiTheme="minorEastAsia"/>
          <w:b/>
          <w:sz w:val="24"/>
          <w:szCs w:val="24"/>
          <w:u w:val="single"/>
        </w:rPr>
      </w:pPr>
      <w:r>
        <w:rPr>
          <w:rFonts w:asciiTheme="minorEastAsia" w:eastAsiaTheme="minorEastAsia" w:hAnsiTheme="minorEastAsia" w:hint="eastAsia"/>
          <w:b/>
          <w:sz w:val="24"/>
          <w:szCs w:val="24"/>
        </w:rPr>
        <w:t>报价总计（人民币大写）：</w:t>
      </w:r>
    </w:p>
    <w:p w14:paraId="3FEE012B" w14:textId="77777777" w:rsidR="00645906"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p w14:paraId="28AF928C" w14:textId="77777777" w:rsidR="00645906" w:rsidRDefault="00000000">
      <w:pPr>
        <w:spacing w:line="360" w:lineRule="auto"/>
        <w:ind w:firstLineChars="225" w:firstLine="54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）供应商不得低于成本进行报价。</w:t>
      </w:r>
    </w:p>
    <w:p w14:paraId="7295BE67" w14:textId="77777777" w:rsidR="00645906" w:rsidRDefault="00000000">
      <w:pPr>
        <w:spacing w:line="360" w:lineRule="auto"/>
        <w:ind w:firstLineChars="225" w:firstLine="54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）报价文件有效期为递交报价文件截止日期起60天。</w:t>
      </w:r>
    </w:p>
    <w:p w14:paraId="75B66270" w14:textId="77777777" w:rsidR="00645906" w:rsidRDefault="00645906">
      <w:pPr>
        <w:spacing w:line="360" w:lineRule="auto"/>
        <w:ind w:firstLineChars="225" w:firstLine="540"/>
        <w:rPr>
          <w:rFonts w:asciiTheme="minorEastAsia" w:eastAsiaTheme="minorEastAsia" w:hAnsiTheme="minorEastAsia"/>
          <w:sz w:val="24"/>
          <w:szCs w:val="24"/>
        </w:rPr>
      </w:pPr>
    </w:p>
    <w:p w14:paraId="70EB479D" w14:textId="77777777" w:rsidR="00645906"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供应商名称：(加盖公章)</w:t>
      </w:r>
    </w:p>
    <w:p w14:paraId="0D2745A7" w14:textId="77777777" w:rsidR="00645906"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法定代表人或代理人:（签字）</w:t>
      </w:r>
    </w:p>
    <w:p w14:paraId="36A7D5A2" w14:textId="77777777" w:rsidR="00645906"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时间：</w:t>
      </w:r>
    </w:p>
    <w:p w14:paraId="5FBB8A02" w14:textId="77777777" w:rsidR="00645906" w:rsidRDefault="00645906">
      <w:pPr>
        <w:spacing w:line="360" w:lineRule="auto"/>
        <w:rPr>
          <w:rFonts w:asciiTheme="minorEastAsia" w:eastAsiaTheme="minorEastAsia" w:hAnsiTheme="minorEastAsia"/>
          <w:color w:val="FF0000"/>
          <w:sz w:val="24"/>
          <w:szCs w:val="24"/>
        </w:rPr>
      </w:pPr>
    </w:p>
    <w:p w14:paraId="38AA469E" w14:textId="77777777" w:rsidR="00645906" w:rsidRDefault="00645906">
      <w:pPr>
        <w:spacing w:line="360" w:lineRule="auto"/>
        <w:rPr>
          <w:rFonts w:asciiTheme="minorEastAsia" w:eastAsiaTheme="minorEastAsia" w:hAnsiTheme="minorEastAsia"/>
          <w:color w:val="FF0000"/>
          <w:sz w:val="24"/>
          <w:szCs w:val="24"/>
        </w:rPr>
        <w:sectPr w:rsidR="00645906">
          <w:pgSz w:w="11907" w:h="16840"/>
          <w:pgMar w:top="1440" w:right="1797" w:bottom="1440" w:left="1797" w:header="720" w:footer="720" w:gutter="0"/>
          <w:cols w:space="720"/>
          <w:titlePg/>
          <w:docGrid w:linePitch="326"/>
        </w:sectPr>
      </w:pPr>
    </w:p>
    <w:p w14:paraId="7763F7B5" w14:textId="77777777" w:rsidR="00645906" w:rsidRDefault="00000000">
      <w:pPr>
        <w:pStyle w:val="2"/>
        <w:spacing w:line="360" w:lineRule="auto"/>
        <w:jc w:val="center"/>
        <w:rPr>
          <w:rFonts w:ascii="宋体" w:eastAsia="宋体" w:hAnsi="宋体" w:cs="宋体"/>
          <w:bCs/>
          <w:sz w:val="32"/>
          <w:szCs w:val="32"/>
        </w:rPr>
      </w:pPr>
      <w:bookmarkStart w:id="76" w:name="_Toc180296790"/>
      <w:bookmarkStart w:id="77" w:name="_Toc184440866"/>
      <w:bookmarkStart w:id="78" w:name="_Toc173895848"/>
      <w:bookmarkStart w:id="79" w:name="_Toc188779903"/>
      <w:bookmarkStart w:id="80" w:name="_Toc173895660"/>
      <w:r>
        <w:rPr>
          <w:rFonts w:ascii="宋体" w:eastAsia="宋体" w:hAnsi="宋体" w:cs="宋体" w:hint="eastAsia"/>
          <w:bCs/>
          <w:sz w:val="32"/>
          <w:szCs w:val="32"/>
        </w:rPr>
        <w:lastRenderedPageBreak/>
        <w:t>二、法定代表人授权书</w:t>
      </w:r>
      <w:bookmarkEnd w:id="76"/>
      <w:bookmarkEnd w:id="77"/>
      <w:bookmarkEnd w:id="78"/>
      <w:bookmarkEnd w:id="79"/>
      <w:bookmarkEnd w:id="80"/>
    </w:p>
    <w:p w14:paraId="5122D290" w14:textId="77777777" w:rsidR="00645906"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b/>
          <w:sz w:val="24"/>
          <w:szCs w:val="24"/>
        </w:rPr>
        <w:t>（采购人）</w:t>
      </w:r>
      <w:r>
        <w:rPr>
          <w:rFonts w:asciiTheme="minorEastAsia" w:eastAsiaTheme="minorEastAsia" w:hAnsiTheme="minorEastAsia" w:hint="eastAsia"/>
          <w:sz w:val="24"/>
          <w:szCs w:val="24"/>
        </w:rPr>
        <w:t>：</w:t>
      </w:r>
    </w:p>
    <w:p w14:paraId="3FF4C93C" w14:textId="77777777" w:rsidR="00645906"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u w:val="single"/>
        </w:rPr>
        <w:t>_________________________</w:t>
      </w:r>
      <w:r>
        <w:rPr>
          <w:rFonts w:asciiTheme="minorEastAsia" w:eastAsiaTheme="minorEastAsia" w:hAnsiTheme="minorEastAsia" w:hint="eastAsia"/>
          <w:sz w:val="24"/>
          <w:szCs w:val="24"/>
        </w:rPr>
        <w:t>（供应商全称）法定代表人</w:t>
      </w:r>
      <w:r>
        <w:rPr>
          <w:rFonts w:asciiTheme="minorEastAsia" w:eastAsiaTheme="minorEastAsia" w:hAnsiTheme="minorEastAsia" w:hint="eastAsia"/>
          <w:sz w:val="24"/>
          <w:szCs w:val="24"/>
          <w:u w:val="single"/>
        </w:rPr>
        <w:t>____________</w:t>
      </w:r>
      <w:r>
        <w:rPr>
          <w:rFonts w:asciiTheme="minorEastAsia" w:eastAsiaTheme="minorEastAsia" w:hAnsiTheme="minorEastAsia" w:hint="eastAsia"/>
          <w:sz w:val="24"/>
          <w:szCs w:val="24"/>
        </w:rPr>
        <w:t>授权</w:t>
      </w:r>
      <w:r>
        <w:rPr>
          <w:rFonts w:asciiTheme="minorEastAsia" w:eastAsiaTheme="minorEastAsia" w:hAnsiTheme="minorEastAsia" w:hint="eastAsia"/>
          <w:sz w:val="24"/>
          <w:szCs w:val="24"/>
          <w:u w:val="single"/>
        </w:rPr>
        <w:t>______________</w:t>
      </w:r>
      <w:r>
        <w:rPr>
          <w:rFonts w:asciiTheme="minorEastAsia" w:eastAsiaTheme="minorEastAsia" w:hAnsiTheme="minorEastAsia" w:hint="eastAsia"/>
          <w:sz w:val="24"/>
          <w:szCs w:val="24"/>
        </w:rPr>
        <w:t>为我公司代理人，参加贵单位组织的</w:t>
      </w:r>
      <w:r>
        <w:rPr>
          <w:rFonts w:asciiTheme="minorEastAsia" w:eastAsiaTheme="minorEastAsia" w:hAnsiTheme="minorEastAsia" w:hint="eastAsia"/>
          <w:sz w:val="24"/>
          <w:szCs w:val="24"/>
          <w:u w:val="single"/>
        </w:rPr>
        <w:t>_________________</w:t>
      </w:r>
      <w:r>
        <w:rPr>
          <w:rFonts w:asciiTheme="minorEastAsia" w:eastAsiaTheme="minorEastAsia" w:hAnsiTheme="minorEastAsia" w:hint="eastAsia"/>
          <w:sz w:val="24"/>
          <w:szCs w:val="24"/>
        </w:rPr>
        <w:t>（项目名称）比选采购活动。代理人在本次询价采购中所签署的一切文件和处理的一切有关事物，我公司均予承认。</w:t>
      </w:r>
    </w:p>
    <w:p w14:paraId="2CD8E45B" w14:textId="77777777" w:rsidR="00645906" w:rsidRDefault="00000000">
      <w:pPr>
        <w:spacing w:line="360" w:lineRule="auto"/>
        <w:ind w:firstLine="570"/>
        <w:rPr>
          <w:rFonts w:asciiTheme="minorEastAsia" w:eastAsiaTheme="minorEastAsia" w:hAnsiTheme="minorEastAsia"/>
          <w:sz w:val="24"/>
          <w:szCs w:val="24"/>
        </w:rPr>
      </w:pPr>
      <w:r>
        <w:rPr>
          <w:rFonts w:asciiTheme="minorEastAsia" w:eastAsiaTheme="minorEastAsia" w:hAnsiTheme="minorEastAsia" w:hint="eastAsia"/>
          <w:sz w:val="24"/>
          <w:szCs w:val="24"/>
        </w:rPr>
        <w:t>本授权书年月日签字生效，特此声明。</w:t>
      </w:r>
    </w:p>
    <w:p w14:paraId="17BD3D92" w14:textId="77777777" w:rsidR="00645906"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附法定代表人及代理人身份证复印件。</w:t>
      </w:r>
    </w:p>
    <w:p w14:paraId="51EFBA98" w14:textId="77777777" w:rsidR="00645906" w:rsidRDefault="00645906">
      <w:pPr>
        <w:spacing w:line="360" w:lineRule="auto"/>
        <w:rPr>
          <w:rFonts w:asciiTheme="minorEastAsia" w:eastAsiaTheme="minorEastAsia" w:hAnsiTheme="minorEastAsia"/>
          <w:sz w:val="24"/>
          <w:szCs w:val="24"/>
        </w:rPr>
      </w:pPr>
    </w:p>
    <w:p w14:paraId="74D627AA" w14:textId="77777777" w:rsidR="00645906" w:rsidRDefault="00645906">
      <w:pPr>
        <w:spacing w:line="360" w:lineRule="auto"/>
        <w:rPr>
          <w:rFonts w:asciiTheme="minorEastAsia" w:eastAsiaTheme="minorEastAsia" w:hAnsiTheme="minorEastAsia"/>
          <w:sz w:val="24"/>
          <w:szCs w:val="24"/>
        </w:rPr>
      </w:pPr>
    </w:p>
    <w:p w14:paraId="56BCABC7" w14:textId="77777777" w:rsidR="00645906"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供应名称：</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（加盖公章）</w:t>
      </w:r>
    </w:p>
    <w:p w14:paraId="1F16D76C" w14:textId="77777777" w:rsidR="00645906"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hint="eastAsia"/>
          <w:sz w:val="24"/>
          <w:szCs w:val="24"/>
          <w:u w:val="single"/>
        </w:rPr>
        <w:t>_______________</w:t>
      </w:r>
      <w:r>
        <w:rPr>
          <w:rFonts w:asciiTheme="minorEastAsia" w:eastAsiaTheme="minorEastAsia" w:hAnsiTheme="minorEastAsia" w:hint="eastAsia"/>
          <w:sz w:val="24"/>
          <w:szCs w:val="24"/>
        </w:rPr>
        <w:t>（签字或加盖法定代表人印章）</w:t>
      </w:r>
    </w:p>
    <w:p w14:paraId="4A5313D0" w14:textId="77777777" w:rsidR="00645906"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代理人：</w:t>
      </w:r>
      <w:r>
        <w:rPr>
          <w:rFonts w:asciiTheme="minorEastAsia" w:eastAsiaTheme="minorEastAsia" w:hAnsiTheme="minorEastAsia" w:hint="eastAsia"/>
          <w:sz w:val="24"/>
          <w:szCs w:val="24"/>
          <w:u w:val="single"/>
        </w:rPr>
        <w:t>_______________</w:t>
      </w:r>
      <w:r>
        <w:rPr>
          <w:rFonts w:asciiTheme="minorEastAsia" w:eastAsiaTheme="minorEastAsia" w:hAnsiTheme="minorEastAsia" w:hint="eastAsia"/>
          <w:sz w:val="24"/>
          <w:szCs w:val="24"/>
        </w:rPr>
        <w:t>（签字）</w:t>
      </w:r>
    </w:p>
    <w:p w14:paraId="702BFAA3" w14:textId="77777777" w:rsidR="00645906"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时间：</w:t>
      </w:r>
    </w:p>
    <w:p w14:paraId="623B2484" w14:textId="77777777" w:rsidR="00645906" w:rsidRDefault="00645906">
      <w:pPr>
        <w:pStyle w:val="a0"/>
        <w:rPr>
          <w:rFonts w:asciiTheme="minorEastAsia" w:eastAsiaTheme="minorEastAsia" w:hAnsiTheme="minorEastAsia"/>
          <w:sz w:val="24"/>
          <w:szCs w:val="24"/>
        </w:rPr>
      </w:pPr>
    </w:p>
    <w:p w14:paraId="11F4CBF9" w14:textId="77777777" w:rsidR="00645906" w:rsidRDefault="00645906">
      <w:pPr>
        <w:pStyle w:val="a5"/>
        <w:rPr>
          <w:rFonts w:asciiTheme="minorEastAsia" w:eastAsiaTheme="minorEastAsia" w:hAnsiTheme="minorEastAsia"/>
          <w:sz w:val="24"/>
          <w:szCs w:val="24"/>
        </w:rPr>
      </w:pPr>
    </w:p>
    <w:p w14:paraId="7741D822" w14:textId="77777777" w:rsidR="00645906" w:rsidRDefault="00645906">
      <w:pPr>
        <w:pStyle w:val="a5"/>
        <w:rPr>
          <w:rFonts w:asciiTheme="minorEastAsia" w:eastAsiaTheme="minorEastAsia" w:hAnsiTheme="minorEastAsia"/>
          <w:sz w:val="24"/>
          <w:szCs w:val="24"/>
        </w:rPr>
      </w:pPr>
    </w:p>
    <w:p w14:paraId="340D97E6" w14:textId="77777777" w:rsidR="00645906" w:rsidRDefault="00645906">
      <w:pPr>
        <w:pStyle w:val="a5"/>
        <w:rPr>
          <w:rFonts w:asciiTheme="minorEastAsia" w:eastAsiaTheme="minorEastAsia" w:hAnsiTheme="minorEastAsia"/>
          <w:sz w:val="24"/>
          <w:szCs w:val="24"/>
        </w:rPr>
      </w:pPr>
    </w:p>
    <w:p w14:paraId="08891CAA" w14:textId="77777777" w:rsidR="00645906" w:rsidRDefault="00645906">
      <w:pPr>
        <w:pStyle w:val="a5"/>
        <w:rPr>
          <w:rFonts w:asciiTheme="minorEastAsia" w:eastAsiaTheme="minorEastAsia" w:hAnsiTheme="minorEastAsia"/>
          <w:sz w:val="24"/>
          <w:szCs w:val="24"/>
        </w:rPr>
      </w:pPr>
    </w:p>
    <w:p w14:paraId="0F1D4B86" w14:textId="77777777" w:rsidR="00645906" w:rsidRDefault="00645906">
      <w:pPr>
        <w:pStyle w:val="a5"/>
        <w:rPr>
          <w:rFonts w:asciiTheme="minorEastAsia" w:eastAsiaTheme="minorEastAsia" w:hAnsiTheme="minorEastAsia"/>
          <w:sz w:val="24"/>
          <w:szCs w:val="24"/>
        </w:rPr>
      </w:pPr>
    </w:p>
    <w:p w14:paraId="71E71C22" w14:textId="77777777" w:rsidR="00645906" w:rsidRDefault="00645906">
      <w:pPr>
        <w:pStyle w:val="a5"/>
        <w:rPr>
          <w:rFonts w:asciiTheme="minorEastAsia" w:eastAsiaTheme="minorEastAsia" w:hAnsiTheme="minorEastAsia"/>
          <w:sz w:val="24"/>
          <w:szCs w:val="24"/>
        </w:rPr>
      </w:pPr>
    </w:p>
    <w:p w14:paraId="4A2F36FE" w14:textId="77777777" w:rsidR="00645906" w:rsidRDefault="00645906">
      <w:pPr>
        <w:pStyle w:val="a5"/>
        <w:rPr>
          <w:rFonts w:asciiTheme="minorEastAsia" w:eastAsiaTheme="minorEastAsia" w:hAnsiTheme="minorEastAsia"/>
          <w:sz w:val="24"/>
          <w:szCs w:val="24"/>
        </w:rPr>
      </w:pPr>
    </w:p>
    <w:p w14:paraId="105D84D2" w14:textId="77777777" w:rsidR="00645906" w:rsidRDefault="00645906">
      <w:pPr>
        <w:pStyle w:val="a5"/>
        <w:rPr>
          <w:rFonts w:asciiTheme="minorEastAsia" w:eastAsiaTheme="minorEastAsia" w:hAnsiTheme="minorEastAsia"/>
          <w:sz w:val="24"/>
          <w:szCs w:val="24"/>
        </w:rPr>
      </w:pPr>
    </w:p>
    <w:p w14:paraId="6EBD17E5" w14:textId="77777777" w:rsidR="00645906" w:rsidRDefault="00645906">
      <w:pPr>
        <w:pStyle w:val="a5"/>
        <w:rPr>
          <w:rFonts w:asciiTheme="minorEastAsia" w:eastAsiaTheme="minorEastAsia" w:hAnsiTheme="minorEastAsia"/>
          <w:sz w:val="24"/>
          <w:szCs w:val="24"/>
        </w:rPr>
      </w:pPr>
    </w:p>
    <w:p w14:paraId="674AA174" w14:textId="77777777" w:rsidR="00645906" w:rsidRDefault="00645906">
      <w:pPr>
        <w:pStyle w:val="a5"/>
        <w:rPr>
          <w:rFonts w:asciiTheme="minorEastAsia" w:eastAsiaTheme="minorEastAsia" w:hAnsiTheme="minorEastAsia"/>
          <w:sz w:val="24"/>
          <w:szCs w:val="24"/>
        </w:rPr>
      </w:pPr>
    </w:p>
    <w:p w14:paraId="3520C352" w14:textId="77777777" w:rsidR="00645906" w:rsidRDefault="00645906">
      <w:pPr>
        <w:pStyle w:val="a5"/>
        <w:rPr>
          <w:rFonts w:asciiTheme="minorEastAsia" w:eastAsiaTheme="minorEastAsia" w:hAnsiTheme="minorEastAsia"/>
          <w:sz w:val="24"/>
          <w:szCs w:val="24"/>
        </w:rPr>
      </w:pPr>
    </w:p>
    <w:p w14:paraId="44F1F502" w14:textId="77777777" w:rsidR="00645906" w:rsidRDefault="00645906">
      <w:pPr>
        <w:pStyle w:val="a5"/>
        <w:rPr>
          <w:rFonts w:asciiTheme="minorEastAsia" w:eastAsiaTheme="minorEastAsia" w:hAnsiTheme="minorEastAsia"/>
          <w:sz w:val="24"/>
          <w:szCs w:val="24"/>
        </w:rPr>
      </w:pPr>
    </w:p>
    <w:p w14:paraId="11512DDD" w14:textId="77777777" w:rsidR="00645906" w:rsidRDefault="00645906">
      <w:pPr>
        <w:pStyle w:val="a5"/>
        <w:rPr>
          <w:rFonts w:asciiTheme="minorEastAsia" w:eastAsiaTheme="minorEastAsia" w:hAnsiTheme="minorEastAsia"/>
          <w:sz w:val="24"/>
          <w:szCs w:val="24"/>
        </w:rPr>
      </w:pPr>
    </w:p>
    <w:p w14:paraId="72592C7B" w14:textId="77777777" w:rsidR="00645906" w:rsidRDefault="00645906">
      <w:pPr>
        <w:pStyle w:val="a5"/>
        <w:rPr>
          <w:rFonts w:asciiTheme="minorEastAsia" w:eastAsiaTheme="minorEastAsia" w:hAnsiTheme="minorEastAsia"/>
          <w:sz w:val="24"/>
          <w:szCs w:val="24"/>
        </w:rPr>
      </w:pPr>
    </w:p>
    <w:p w14:paraId="620C6989" w14:textId="77777777" w:rsidR="00645906" w:rsidRDefault="00645906">
      <w:pPr>
        <w:pStyle w:val="a5"/>
        <w:rPr>
          <w:rFonts w:asciiTheme="minorEastAsia" w:eastAsiaTheme="minorEastAsia" w:hAnsiTheme="minorEastAsia"/>
          <w:sz w:val="24"/>
          <w:szCs w:val="24"/>
        </w:rPr>
      </w:pPr>
    </w:p>
    <w:p w14:paraId="11399A8B" w14:textId="77777777" w:rsidR="00645906" w:rsidRDefault="00645906">
      <w:pPr>
        <w:pStyle w:val="a5"/>
        <w:rPr>
          <w:rFonts w:asciiTheme="minorEastAsia" w:eastAsiaTheme="minorEastAsia" w:hAnsiTheme="minorEastAsia"/>
          <w:sz w:val="24"/>
          <w:szCs w:val="24"/>
        </w:rPr>
      </w:pPr>
    </w:p>
    <w:p w14:paraId="69EA7DF1" w14:textId="77777777" w:rsidR="00645906" w:rsidRDefault="00000000">
      <w:pPr>
        <w:pStyle w:val="2"/>
        <w:spacing w:line="360" w:lineRule="auto"/>
        <w:jc w:val="center"/>
        <w:rPr>
          <w:rFonts w:ascii="宋体" w:eastAsia="宋体" w:hAnsi="宋体" w:cs="宋体"/>
          <w:bCs/>
          <w:sz w:val="32"/>
          <w:szCs w:val="32"/>
        </w:rPr>
      </w:pPr>
      <w:bookmarkStart w:id="81" w:name="_Toc184440867"/>
      <w:bookmarkStart w:id="82" w:name="_Toc173895661"/>
      <w:bookmarkStart w:id="83" w:name="_Toc188779904"/>
      <w:bookmarkStart w:id="84" w:name="_Toc180296791"/>
      <w:bookmarkStart w:id="85" w:name="_Toc173895849"/>
      <w:r>
        <w:rPr>
          <w:rFonts w:ascii="宋体" w:eastAsia="宋体" w:hAnsi="宋体" w:cs="宋体" w:hint="eastAsia"/>
          <w:bCs/>
          <w:sz w:val="32"/>
          <w:szCs w:val="32"/>
        </w:rPr>
        <w:lastRenderedPageBreak/>
        <w:t>三、供应商资格证明材料</w:t>
      </w:r>
      <w:bookmarkEnd w:id="81"/>
      <w:bookmarkEnd w:id="82"/>
      <w:bookmarkEnd w:id="83"/>
      <w:bookmarkEnd w:id="84"/>
      <w:bookmarkEnd w:id="85"/>
    </w:p>
    <w:p w14:paraId="63EE7046" w14:textId="77777777" w:rsidR="00645906" w:rsidRDefault="00000000">
      <w:pPr>
        <w:ind w:firstLineChars="192" w:firstLine="461"/>
        <w:rPr>
          <w:rFonts w:asciiTheme="minorEastAsia" w:eastAsiaTheme="minorEastAsia" w:hAnsiTheme="minorEastAsia"/>
          <w:sz w:val="24"/>
          <w:szCs w:val="24"/>
        </w:rPr>
      </w:pPr>
      <w:r>
        <w:rPr>
          <w:rFonts w:asciiTheme="minorEastAsia" w:eastAsiaTheme="minorEastAsia" w:hAnsiTheme="minorEastAsia" w:hint="eastAsia"/>
          <w:sz w:val="24"/>
          <w:szCs w:val="24"/>
        </w:rPr>
        <w:t>详见合格供应商条件。</w:t>
      </w:r>
    </w:p>
    <w:p w14:paraId="4D561295" w14:textId="77777777" w:rsidR="00645906" w:rsidRDefault="00000000">
      <w:pPr>
        <w:pStyle w:val="a5"/>
        <w:spacing w:line="360" w:lineRule="auto"/>
        <w:ind w:firstLineChars="192" w:firstLine="463"/>
        <w:rPr>
          <w:rFonts w:asciiTheme="minorEastAsia" w:eastAsiaTheme="minorEastAsia" w:hAnsiTheme="minorEastAsia"/>
          <w:b/>
          <w:sz w:val="24"/>
          <w:szCs w:val="24"/>
        </w:rPr>
      </w:pPr>
      <w:r>
        <w:rPr>
          <w:rFonts w:asciiTheme="minorEastAsia" w:eastAsiaTheme="minorEastAsia" w:hAnsiTheme="minorEastAsia" w:hint="eastAsia"/>
          <w:b/>
          <w:sz w:val="24"/>
          <w:szCs w:val="24"/>
        </w:rPr>
        <w:t>以上资格证明文件除要求提供原件的以外，所有复印件均要加盖供应商公章。</w:t>
      </w:r>
    </w:p>
    <w:p w14:paraId="7A13C035" w14:textId="77777777" w:rsidR="00645906" w:rsidRDefault="00645906">
      <w:pPr>
        <w:pStyle w:val="2"/>
        <w:spacing w:line="360" w:lineRule="auto"/>
        <w:jc w:val="center"/>
        <w:rPr>
          <w:rFonts w:ascii="宋体" w:eastAsia="宋体" w:hAnsi="宋体" w:cs="宋体"/>
          <w:bCs/>
          <w:sz w:val="32"/>
          <w:szCs w:val="32"/>
        </w:rPr>
      </w:pPr>
    </w:p>
    <w:p w14:paraId="62C1A88A" w14:textId="77777777" w:rsidR="00645906" w:rsidRDefault="00645906">
      <w:pPr>
        <w:pStyle w:val="2"/>
        <w:spacing w:line="360" w:lineRule="auto"/>
        <w:jc w:val="center"/>
        <w:rPr>
          <w:rFonts w:ascii="宋体" w:eastAsia="宋体" w:hAnsi="宋体" w:cs="宋体"/>
          <w:bCs/>
          <w:sz w:val="32"/>
          <w:szCs w:val="32"/>
        </w:rPr>
      </w:pPr>
    </w:p>
    <w:p w14:paraId="3A6B9691" w14:textId="77777777" w:rsidR="00645906" w:rsidRDefault="00645906">
      <w:pPr>
        <w:pStyle w:val="2"/>
        <w:spacing w:line="360" w:lineRule="auto"/>
        <w:rPr>
          <w:rFonts w:ascii="宋体" w:eastAsia="宋体" w:hAnsi="宋体" w:cs="宋体"/>
          <w:bCs/>
          <w:sz w:val="32"/>
          <w:szCs w:val="32"/>
        </w:rPr>
      </w:pPr>
    </w:p>
    <w:p w14:paraId="4C7C09BF" w14:textId="77777777" w:rsidR="00645906" w:rsidRDefault="00000000">
      <w:pPr>
        <w:pStyle w:val="2"/>
        <w:spacing w:line="360" w:lineRule="auto"/>
        <w:jc w:val="center"/>
        <w:rPr>
          <w:rFonts w:ascii="宋体" w:eastAsia="宋体" w:hAnsi="宋体" w:cs="宋体"/>
          <w:bCs/>
          <w:sz w:val="32"/>
          <w:szCs w:val="32"/>
        </w:rPr>
      </w:pPr>
      <w:r>
        <w:rPr>
          <w:rFonts w:ascii="宋体" w:eastAsia="宋体" w:hAnsi="宋体" w:cs="宋体" w:hint="eastAsia"/>
          <w:bCs/>
          <w:sz w:val="32"/>
          <w:szCs w:val="32"/>
        </w:rPr>
        <w:t>四、售后服务方案</w:t>
      </w:r>
    </w:p>
    <w:p w14:paraId="4D8ED2C1" w14:textId="77777777" w:rsidR="00645906" w:rsidRDefault="00000000">
      <w:pPr>
        <w:rPr>
          <w:rFonts w:asciiTheme="minorEastAsia" w:eastAsiaTheme="minorEastAsia" w:hAnsiTheme="minorEastAsia"/>
          <w:sz w:val="24"/>
          <w:szCs w:val="24"/>
        </w:rPr>
      </w:pPr>
      <w:r>
        <w:rPr>
          <w:rFonts w:asciiTheme="minorEastAsia" w:eastAsiaTheme="minorEastAsia" w:hAnsiTheme="minorEastAsia" w:hint="eastAsia"/>
          <w:sz w:val="24"/>
          <w:szCs w:val="24"/>
        </w:rPr>
        <w:t>1、响应时间：</w:t>
      </w:r>
    </w:p>
    <w:p w14:paraId="7B38254E" w14:textId="77777777" w:rsidR="00645906" w:rsidRDefault="00000000">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33FC1075" w14:textId="77777777" w:rsidR="00645906" w:rsidRDefault="00000000">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2、交货时间及地点： </w:t>
      </w:r>
    </w:p>
    <w:p w14:paraId="68101A5D" w14:textId="77777777" w:rsidR="00645906" w:rsidRDefault="00645906">
      <w:pPr>
        <w:rPr>
          <w:rFonts w:asciiTheme="minorEastAsia" w:eastAsiaTheme="minorEastAsia" w:hAnsiTheme="minorEastAsia"/>
          <w:sz w:val="24"/>
          <w:szCs w:val="24"/>
        </w:rPr>
      </w:pPr>
    </w:p>
    <w:p w14:paraId="4CD05506" w14:textId="77777777" w:rsidR="00645906" w:rsidRDefault="00000000">
      <w:pPr>
        <w:rPr>
          <w:rFonts w:asciiTheme="minorEastAsia" w:eastAsiaTheme="minorEastAsia" w:hAnsiTheme="minorEastAsia"/>
          <w:sz w:val="24"/>
          <w:szCs w:val="24"/>
        </w:rPr>
      </w:pPr>
      <w:r>
        <w:rPr>
          <w:rFonts w:asciiTheme="minorEastAsia" w:eastAsiaTheme="minorEastAsia" w:hAnsiTheme="minorEastAsia" w:hint="eastAsia"/>
          <w:sz w:val="24"/>
          <w:szCs w:val="24"/>
        </w:rPr>
        <w:t>3、项目实施：</w:t>
      </w:r>
    </w:p>
    <w:p w14:paraId="6F5AAEF4" w14:textId="77777777" w:rsidR="00645906" w:rsidRDefault="00645906">
      <w:pPr>
        <w:rPr>
          <w:rFonts w:asciiTheme="minorEastAsia" w:eastAsiaTheme="minorEastAsia" w:hAnsiTheme="minorEastAsia"/>
          <w:sz w:val="24"/>
          <w:szCs w:val="24"/>
        </w:rPr>
      </w:pPr>
    </w:p>
    <w:p w14:paraId="04F6B670" w14:textId="77777777" w:rsidR="00645906" w:rsidRDefault="00000000">
      <w:pPr>
        <w:rPr>
          <w:rFonts w:asciiTheme="minorEastAsia" w:eastAsiaTheme="minorEastAsia" w:hAnsiTheme="minorEastAsia"/>
          <w:sz w:val="24"/>
          <w:szCs w:val="24"/>
        </w:rPr>
      </w:pPr>
      <w:r>
        <w:rPr>
          <w:rFonts w:asciiTheme="minorEastAsia" w:eastAsiaTheme="minorEastAsia" w:hAnsiTheme="minorEastAsia" w:hint="eastAsia"/>
          <w:sz w:val="24"/>
          <w:szCs w:val="24"/>
        </w:rPr>
        <w:t>4、售后服务及承诺：</w:t>
      </w:r>
    </w:p>
    <w:p w14:paraId="07C19A77" w14:textId="77777777" w:rsidR="00645906" w:rsidRDefault="00645906">
      <w:pPr>
        <w:rPr>
          <w:rFonts w:asciiTheme="minorEastAsia" w:eastAsiaTheme="minorEastAsia" w:hAnsiTheme="minorEastAsia"/>
          <w:sz w:val="24"/>
          <w:szCs w:val="24"/>
        </w:rPr>
      </w:pPr>
    </w:p>
    <w:p w14:paraId="294F8E6A" w14:textId="77777777" w:rsidR="00645906" w:rsidRDefault="00000000">
      <w:pPr>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、其它说明：</w:t>
      </w:r>
    </w:p>
    <w:p w14:paraId="6C174169" w14:textId="77777777" w:rsidR="00645906" w:rsidRDefault="00645906">
      <w:pPr>
        <w:rPr>
          <w:rFonts w:asciiTheme="minorEastAsia" w:eastAsiaTheme="minorEastAsia" w:hAnsiTheme="minorEastAsia"/>
          <w:sz w:val="24"/>
          <w:szCs w:val="24"/>
        </w:rPr>
      </w:pPr>
    </w:p>
    <w:p w14:paraId="53354F3B" w14:textId="77777777" w:rsidR="00645906" w:rsidRDefault="00645906">
      <w:pPr>
        <w:rPr>
          <w:rFonts w:asciiTheme="minorEastAsia" w:eastAsiaTheme="minorEastAsia" w:hAnsiTheme="minorEastAsia"/>
          <w:sz w:val="24"/>
          <w:szCs w:val="24"/>
        </w:rPr>
      </w:pPr>
    </w:p>
    <w:p w14:paraId="3F2D6E77" w14:textId="77777777" w:rsidR="00645906" w:rsidRDefault="0000000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供应商名称：（加盖公章）   </w:t>
      </w:r>
    </w:p>
    <w:p w14:paraId="4CF39183" w14:textId="77777777" w:rsidR="00645906" w:rsidRDefault="00000000">
      <w:pP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法定代表人或代理人：（签字）</w:t>
      </w:r>
    </w:p>
    <w:p w14:paraId="372236F7" w14:textId="77777777" w:rsidR="00645906" w:rsidRDefault="00000000">
      <w:pPr>
        <w:rPr>
          <w:rFonts w:asciiTheme="minorEastAsia" w:eastAsiaTheme="minorEastAsia" w:hAnsiTheme="minorEastAsia"/>
          <w:sz w:val="24"/>
          <w:szCs w:val="24"/>
        </w:rPr>
      </w:pPr>
      <w:r>
        <w:rPr>
          <w:rFonts w:asciiTheme="minorEastAsia" w:eastAsiaTheme="minorEastAsia" w:hAnsiTheme="minorEastAsia"/>
          <w:sz w:val="24"/>
          <w:szCs w:val="24"/>
        </w:rPr>
        <w:t>时间</w:t>
      </w:r>
      <w:r>
        <w:rPr>
          <w:rFonts w:asciiTheme="minorEastAsia" w:eastAsiaTheme="minorEastAsia" w:hAnsiTheme="minorEastAsia" w:hint="eastAsia"/>
          <w:sz w:val="24"/>
          <w:szCs w:val="24"/>
        </w:rPr>
        <w:t>：</w:t>
      </w:r>
    </w:p>
    <w:p w14:paraId="36A37C8B" w14:textId="77777777" w:rsidR="00645906" w:rsidRDefault="00645906">
      <w:pPr>
        <w:spacing w:line="360" w:lineRule="auto"/>
        <w:rPr>
          <w:rFonts w:asciiTheme="minorEastAsia" w:eastAsiaTheme="minorEastAsia" w:hAnsiTheme="minorEastAsia"/>
          <w:sz w:val="24"/>
          <w:szCs w:val="24"/>
        </w:rPr>
      </w:pPr>
    </w:p>
    <w:p w14:paraId="38EDC008" w14:textId="77777777" w:rsidR="00645906" w:rsidRDefault="00645906">
      <w:pPr>
        <w:widowControl/>
        <w:spacing w:line="360" w:lineRule="auto"/>
        <w:jc w:val="left"/>
        <w:rPr>
          <w:rFonts w:ascii="宋体" w:eastAsia="宋体" w:hAnsi="宋体"/>
          <w:sz w:val="24"/>
          <w:szCs w:val="24"/>
        </w:rPr>
      </w:pPr>
    </w:p>
    <w:sectPr w:rsidR="00645906">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6299C" w14:textId="77777777" w:rsidR="001879D1" w:rsidRDefault="001879D1">
      <w:r>
        <w:separator/>
      </w:r>
    </w:p>
  </w:endnote>
  <w:endnote w:type="continuationSeparator" w:id="0">
    <w:p w14:paraId="14625D10" w14:textId="77777777" w:rsidR="001879D1" w:rsidRDefault="0018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长城仿宋">
    <w:altName w:val="宋体"/>
    <w:panose1 w:val="020B0604020202020204"/>
    <w:charset w:val="86"/>
    <w:family w:val="auto"/>
    <w:pitch w:val="default"/>
    <w:sig w:usb0="00000000" w:usb1="00000000" w:usb2="0000001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ˎ̥">
    <w:altName w:val="Times New Roman"/>
    <w:panose1 w:val="020B06040202020202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五">
    <w:altName w:val="黑体"/>
    <w:panose1 w:val="020B0604020202020204"/>
    <w:charset w:val="86"/>
    <w:family w:val="auto"/>
    <w:pitch w:val="default"/>
    <w:sig w:usb0="00000000" w:usb1="0000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ì.">
    <w:altName w:val="宋体"/>
    <w:panose1 w:val="020B0604020202020204"/>
    <w:charset w:val="86"/>
    <w:family w:val="swiss"/>
    <w:pitch w:val="default"/>
    <w:sig w:usb0="00000000" w:usb1="00000000" w:usb2="00000010" w:usb3="00000000" w:csb0="00040000"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sig w:usb0="00000000" w:usb1="00000000" w:usb2="00000000" w:usb3="00000000" w:csb0="00040001" w:csb1="00000000"/>
  </w:font>
  <w:font w:name="长城楷体">
    <w:altName w:val="黑体"/>
    <w:panose1 w:val="020B0604020202020204"/>
    <w:charset w:val="86"/>
    <w:family w:val="modern"/>
    <w:pitch w:val="default"/>
    <w:sig w:usb0="00000000" w:usb1="00000000" w:usb2="00000010" w:usb3="00000000" w:csb0="00040000" w:csb1="00000000"/>
  </w:font>
  <w:font w:name="̥_GB2312">
    <w:altName w:val="Times New Roman"/>
    <w:panose1 w:val="020B0604020202020204"/>
    <w:charset w:val="00"/>
    <w:family w:val="roman"/>
    <w:pitch w:val="default"/>
    <w:sig w:usb0="00000000" w:usb1="00000000" w:usb2="00000000" w:usb3="00000000" w:csb0="00040001" w:csb1="00000000"/>
  </w:font>
  <w:font w:name="Times">
    <w:altName w:val="Times New Roman"/>
    <w:panose1 w:val="00000500000000020000"/>
    <w:charset w:val="00"/>
    <w:family w:val="auto"/>
    <w:pitch w:val="variable"/>
    <w:sig w:usb0="E00002FF" w:usb1="5000205A" w:usb2="00000000" w:usb3="00000000" w:csb0="0000019F" w:csb1="00000000"/>
  </w:font>
  <w:font w:name="汉仪仿宋简">
    <w:altName w:val="微软雅黑"/>
    <w:panose1 w:val="020B0604020202020204"/>
    <w:charset w:val="86"/>
    <w:family w:val="modern"/>
    <w:pitch w:val="default"/>
    <w:sig w:usb0="00000001" w:usb1="080E0800" w:usb2="00000002" w:usb3="00000000" w:csb0="00040000"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2095" w14:textId="77777777" w:rsidR="00645906" w:rsidRDefault="00000000">
    <w:pPr>
      <w:pStyle w:val="af7"/>
      <w:jc w:val="center"/>
    </w:pPr>
    <w:r>
      <w:rPr>
        <w:rFonts w:hint="eastAsia"/>
      </w:rPr>
      <w:t>2-</w:t>
    </w:r>
    <w:r>
      <w:fldChar w:fldCharType="begin"/>
    </w:r>
    <w:r>
      <w:rPr>
        <w:rStyle w:val="affa"/>
      </w:rPr>
      <w:instrText xml:space="preserve"> PAGE </w:instrText>
    </w:r>
    <w:r>
      <w:fldChar w:fldCharType="separate"/>
    </w:r>
    <w:r>
      <w:rPr>
        <w:rStyle w:val="affa"/>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3AB7" w14:textId="77777777" w:rsidR="00645906" w:rsidRDefault="00645906">
    <w:pPr>
      <w:pStyle w:val="af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BDE8" w14:textId="77777777" w:rsidR="00CF6AFE" w:rsidRDefault="00CF6AFE">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E133" w14:textId="77777777" w:rsidR="00645906" w:rsidRDefault="00000000">
    <w:pPr>
      <w:pStyle w:val="af7"/>
      <w:jc w:val="center"/>
    </w:pPr>
    <w:r>
      <w:fldChar w:fldCharType="begin"/>
    </w:r>
    <w:r>
      <w:instrText>PAGE   \* MERGEFORMAT</w:instrText>
    </w:r>
    <w:r>
      <w:fldChar w:fldCharType="separate"/>
    </w:r>
    <w:r>
      <w:rPr>
        <w:lang w:val="zh-CN"/>
      </w:rPr>
      <w:t>4</w:t>
    </w:r>
    <w:r>
      <w:fldChar w:fldCharType="end"/>
    </w:r>
  </w:p>
  <w:p w14:paraId="525F2BB5" w14:textId="77777777" w:rsidR="00645906" w:rsidRDefault="00645906">
    <w:pPr>
      <w:pStyle w:val="af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1C87" w14:textId="77777777" w:rsidR="00645906" w:rsidRDefault="00000000">
    <w:pPr>
      <w:pStyle w:val="af7"/>
      <w:jc w:val="center"/>
    </w:pPr>
    <w:r>
      <w:fldChar w:fldCharType="begin"/>
    </w:r>
    <w:r>
      <w:instrText>PAGE   \* MERGEFORMAT</w:instrText>
    </w:r>
    <w:r>
      <w:fldChar w:fldCharType="separate"/>
    </w:r>
    <w:r>
      <w:rPr>
        <w:lang w:val="zh-CN"/>
      </w:rPr>
      <w:t>5</w:t>
    </w:r>
    <w:r>
      <w:fldChar w:fldCharType="end"/>
    </w:r>
  </w:p>
  <w:p w14:paraId="7D975A0E" w14:textId="77777777" w:rsidR="00645906" w:rsidRDefault="00645906">
    <w:pPr>
      <w:pStyle w:val="af7"/>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9B48" w14:textId="77777777" w:rsidR="00645906" w:rsidRDefault="00000000">
    <w:pPr>
      <w:pStyle w:val="af7"/>
      <w:jc w:val="center"/>
    </w:pPr>
    <w:r>
      <w:fldChar w:fldCharType="begin"/>
    </w:r>
    <w:r>
      <w:instrText>PAGE   \* MERGEFORMAT</w:instrText>
    </w:r>
    <w:r>
      <w:fldChar w:fldCharType="separate"/>
    </w:r>
    <w:r>
      <w:rPr>
        <w:lang w:val="zh-CN"/>
      </w:rPr>
      <w:t>21</w:t>
    </w:r>
    <w:r>
      <w:fldChar w:fldCharType="end"/>
    </w:r>
  </w:p>
  <w:p w14:paraId="41C9F65E" w14:textId="77777777" w:rsidR="00645906" w:rsidRDefault="00645906">
    <w:pPr>
      <w:pStyle w:val="af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F60DD" w14:textId="77777777" w:rsidR="001879D1" w:rsidRDefault="001879D1">
      <w:r>
        <w:separator/>
      </w:r>
    </w:p>
  </w:footnote>
  <w:footnote w:type="continuationSeparator" w:id="0">
    <w:p w14:paraId="386544E4" w14:textId="77777777" w:rsidR="001879D1" w:rsidRDefault="00187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14CD" w14:textId="77777777" w:rsidR="00645906" w:rsidRDefault="00645906">
    <w:pPr>
      <w:pStyle w:val="af9"/>
      <w:jc w:val="both"/>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E7E4" w14:textId="77777777" w:rsidR="00645906" w:rsidRDefault="00645906">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981E" w14:textId="77777777" w:rsidR="00CF6AFE" w:rsidRDefault="00CF6AFE">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884B" w14:textId="77777777" w:rsidR="00645906" w:rsidRDefault="00645906">
    <w:pPr>
      <w:pStyle w:val="af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3387" w14:textId="77777777" w:rsidR="00645906" w:rsidRDefault="00645906">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7BB0AE"/>
    <w:multiLevelType w:val="singleLevel"/>
    <w:tmpl w:val="DE7BB0AE"/>
    <w:lvl w:ilvl="0">
      <w:start w:val="2"/>
      <w:numFmt w:val="chineseCounting"/>
      <w:suff w:val="nothing"/>
      <w:lvlText w:val="%1、"/>
      <w:lvlJc w:val="left"/>
      <w:rPr>
        <w:rFonts w:hint="eastAsia"/>
      </w:rPr>
    </w:lvl>
  </w:abstractNum>
  <w:abstractNum w:abstractNumId="1" w15:restartNumberingAfterBreak="0">
    <w:nsid w:val="EE658C5B"/>
    <w:multiLevelType w:val="singleLevel"/>
    <w:tmpl w:val="EE658C5B"/>
    <w:lvl w:ilvl="0">
      <w:start w:val="1"/>
      <w:numFmt w:val="chineseCounting"/>
      <w:suff w:val="nothing"/>
      <w:lvlText w:val="%1、"/>
      <w:lvlJc w:val="left"/>
      <w:rPr>
        <w:rFonts w:hint="eastAsia"/>
      </w:rPr>
    </w:lvl>
  </w:abstractNum>
  <w:abstractNum w:abstractNumId="2" w15:restartNumberingAfterBreak="0">
    <w:nsid w:val="00000002"/>
    <w:multiLevelType w:val="multilevel"/>
    <w:tmpl w:val="00000002"/>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15:restartNumberingAfterBreak="0">
    <w:nsid w:val="00000005"/>
    <w:multiLevelType w:val="multilevel"/>
    <w:tmpl w:val="00000005"/>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7064E1"/>
    <w:multiLevelType w:val="multilevel"/>
    <w:tmpl w:val="00000000"/>
    <w:lvl w:ilvl="0">
      <w:start w:val="1"/>
      <w:numFmt w:val="bullet"/>
      <w:lvlText w:val=""/>
      <w:lvlJc w:val="left"/>
      <w:pPr>
        <w:ind w:left="420" w:hanging="420"/>
      </w:pPr>
      <w:rPr>
        <w:rFonts w:ascii="Wingdings" w:hAnsi="Wingdings" w:hint="default"/>
      </w:rPr>
    </w:lvl>
    <w:lvl w:ilvl="1">
      <w:start w:val="1"/>
      <w:numFmt w:val="bullet"/>
      <w:pStyle w:val="11"/>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6828E7"/>
    <w:multiLevelType w:val="multilevel"/>
    <w:tmpl w:val="1E6828E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16cid:durableId="320700350">
    <w:abstractNumId w:val="2"/>
  </w:num>
  <w:num w:numId="2" w16cid:durableId="2086762978">
    <w:abstractNumId w:val="4"/>
  </w:num>
  <w:num w:numId="3" w16cid:durableId="2054960362">
    <w:abstractNumId w:val="3"/>
  </w:num>
  <w:num w:numId="4" w16cid:durableId="1938949858">
    <w:abstractNumId w:val="1"/>
  </w:num>
  <w:num w:numId="5" w16cid:durableId="1079522346">
    <w:abstractNumId w:val="0"/>
  </w:num>
  <w:num w:numId="6" w16cid:durableId="1975678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NjYjk4YThhZjNjNGIzMjJhNGYyOGUxYTYxODJkZjkifQ=="/>
  </w:docVars>
  <w:rsids>
    <w:rsidRoot w:val="00645906"/>
    <w:rsid w:val="001879D1"/>
    <w:rsid w:val="005C6924"/>
    <w:rsid w:val="00635E3C"/>
    <w:rsid w:val="00645906"/>
    <w:rsid w:val="00765CF6"/>
    <w:rsid w:val="00775B64"/>
    <w:rsid w:val="00A46295"/>
    <w:rsid w:val="00CF6AFE"/>
    <w:rsid w:val="019A5282"/>
    <w:rsid w:val="06B26D13"/>
    <w:rsid w:val="06E4782C"/>
    <w:rsid w:val="08BD6586"/>
    <w:rsid w:val="1182036D"/>
    <w:rsid w:val="19141BB1"/>
    <w:rsid w:val="231F3C6E"/>
    <w:rsid w:val="3CD218F9"/>
    <w:rsid w:val="3CDB2774"/>
    <w:rsid w:val="3FDF4515"/>
    <w:rsid w:val="40393805"/>
    <w:rsid w:val="4AAC19DB"/>
    <w:rsid w:val="53346A12"/>
    <w:rsid w:val="55DB714F"/>
    <w:rsid w:val="57253D14"/>
    <w:rsid w:val="57FD3876"/>
    <w:rsid w:val="59311D5F"/>
    <w:rsid w:val="66F35AF0"/>
    <w:rsid w:val="68774F7F"/>
    <w:rsid w:val="69366BE8"/>
    <w:rsid w:val="6C0315E5"/>
    <w:rsid w:val="71CD5565"/>
    <w:rsid w:val="740D49E9"/>
    <w:rsid w:val="74200154"/>
    <w:rsid w:val="7B76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E018D"/>
  <w15:docId w15:val="{AD89F7FF-609A-CD43-B87A-A3576B6E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6"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nhideWhenUsed="1" w:qFormat="1"/>
    <w:lsdException w:name="footnote reference" w:qFormat="1"/>
    <w:lsdException w:name="annotation reference" w:qFormat="1"/>
    <w:lsdException w:name="page number" w:qFormat="1"/>
    <w:lsdException w:name="toa heading" w:qFormat="1"/>
    <w:lsdException w:name="List" w:qFormat="1"/>
    <w:lsdException w:name="List 2" w:qFormat="1"/>
    <w:lsdException w:name="List 3" w:qFormat="1"/>
    <w:lsdException w:name="List Bullet 2" w:qFormat="1"/>
    <w:lsdException w:name="List Bullet 3" w:qFormat="1"/>
    <w:lsdException w:name="List Bullet 4" w:qFormat="1"/>
    <w:lsdException w:name="Title" w:qFormat="1"/>
    <w:lsdException w:name="Closing" w:qFormat="1"/>
    <w:lsdException w:name="Default Paragraph Font" w:uiPriority="1" w:qFormat="1"/>
    <w:lsdException w:name="Body Text" w:qFormat="1"/>
    <w:lsdException w:name="Body Text Indent" w:qFormat="1"/>
    <w:lsdException w:name="List Continue 2" w:qFormat="1"/>
    <w:lsdException w:name="List Continue 3" w:qFormat="1"/>
    <w:lsdException w:name="Subtitle" w:qFormat="1"/>
    <w:lsdException w:name="Date" w:qFormat="1"/>
    <w:lsdException w:name="Body Text First Indent" w:qFormat="1"/>
    <w:lsdException w:name="Body Text 2" w:uiPriority="99"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DengXian" w:eastAsia="DengXian" w:hAnsi="DengXian" w:cs="宋体"/>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kern w:val="44"/>
      <w:sz w:val="32"/>
      <w:szCs w:val="20"/>
    </w:rPr>
  </w:style>
  <w:style w:type="paragraph" w:styleId="2">
    <w:name w:val="heading 2"/>
    <w:basedOn w:val="a"/>
    <w:next w:val="a"/>
    <w:link w:val="20"/>
    <w:qFormat/>
    <w:pPr>
      <w:keepNext/>
      <w:keepLines/>
      <w:spacing w:before="260" w:after="260" w:line="500" w:lineRule="exact"/>
      <w:outlineLvl w:val="1"/>
    </w:pPr>
    <w:rPr>
      <w:rFonts w:ascii="Arial" w:eastAsia="黑体" w:hAnsi="Arial" w:cs="Times New Roman"/>
      <w:b/>
      <w:sz w:val="28"/>
      <w:szCs w:val="20"/>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1"/>
    <w:link w:val="50"/>
    <w:qFormat/>
    <w:pPr>
      <w:keepNext/>
      <w:keepLines/>
      <w:numPr>
        <w:ilvl w:val="4"/>
        <w:numId w:val="1"/>
      </w:numPr>
      <w:spacing w:before="280" w:after="290" w:line="376" w:lineRule="auto"/>
      <w:outlineLvl w:val="4"/>
    </w:pPr>
    <w:rPr>
      <w:rFonts w:ascii="Times New Roman" w:eastAsia="宋体" w:hAnsi="Times New Roman" w:cs="Times New Roman"/>
      <w:b/>
      <w:sz w:val="28"/>
      <w:szCs w:val="24"/>
    </w:rPr>
  </w:style>
  <w:style w:type="paragraph" w:styleId="6">
    <w:name w:val="heading 6"/>
    <w:basedOn w:val="a"/>
    <w:next w:val="a1"/>
    <w:link w:val="60"/>
    <w:qFormat/>
    <w:pPr>
      <w:keepNext/>
      <w:keepLines/>
      <w:numPr>
        <w:ilvl w:val="5"/>
        <w:numId w:val="1"/>
      </w:numPr>
      <w:spacing w:before="240" w:after="64" w:line="320" w:lineRule="auto"/>
      <w:outlineLvl w:val="5"/>
    </w:pPr>
    <w:rPr>
      <w:rFonts w:ascii="Arial" w:eastAsia="黑体" w:hAnsi="Arial" w:cs="Times New Roman"/>
      <w:b/>
      <w:sz w:val="24"/>
      <w:szCs w:val="24"/>
    </w:rPr>
  </w:style>
  <w:style w:type="paragraph" w:styleId="7">
    <w:name w:val="heading 7"/>
    <w:basedOn w:val="a"/>
    <w:next w:val="a1"/>
    <w:link w:val="70"/>
    <w:qFormat/>
    <w:pPr>
      <w:keepNext/>
      <w:keepLines/>
      <w:numPr>
        <w:ilvl w:val="6"/>
        <w:numId w:val="1"/>
      </w:numPr>
      <w:spacing w:before="240" w:after="64" w:line="320" w:lineRule="auto"/>
      <w:outlineLvl w:val="6"/>
    </w:pPr>
    <w:rPr>
      <w:rFonts w:ascii="Times New Roman" w:eastAsia="宋体" w:hAnsi="Times New Roman" w:cs="Times New Roman"/>
      <w:b/>
      <w:sz w:val="24"/>
      <w:szCs w:val="24"/>
    </w:rPr>
  </w:style>
  <w:style w:type="paragraph" w:styleId="8">
    <w:name w:val="heading 8"/>
    <w:basedOn w:val="a"/>
    <w:next w:val="a1"/>
    <w:link w:val="80"/>
    <w:qFormat/>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
    <w:next w:val="a1"/>
    <w:link w:val="90"/>
    <w:qFormat/>
    <w:pPr>
      <w:keepNext/>
      <w:keepLines/>
      <w:numPr>
        <w:ilvl w:val="8"/>
        <w:numId w:val="1"/>
      </w:numPr>
      <w:spacing w:before="240" w:after="64" w:line="320" w:lineRule="auto"/>
      <w:outlineLvl w:val="8"/>
    </w:pPr>
    <w:rPr>
      <w:rFonts w:ascii="Arial" w:eastAsia="黑体"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a6"/>
    <w:qFormat/>
    <w:pPr>
      <w:spacing w:after="120"/>
    </w:pPr>
  </w:style>
  <w:style w:type="paragraph" w:styleId="a5">
    <w:name w:val="Plain Text"/>
    <w:basedOn w:val="a"/>
    <w:link w:val="a7"/>
    <w:qFormat/>
    <w:rPr>
      <w:rFonts w:ascii="宋体" w:hAnsi="Courier New" w:cs="Courier New"/>
      <w:szCs w:val="21"/>
    </w:rPr>
  </w:style>
  <w:style w:type="paragraph" w:styleId="a1">
    <w:name w:val="Normal Indent"/>
    <w:basedOn w:val="a"/>
    <w:link w:val="a8"/>
    <w:qFormat/>
    <w:pPr>
      <w:ind w:firstLine="420"/>
    </w:pPr>
  </w:style>
  <w:style w:type="paragraph" w:styleId="31">
    <w:name w:val="List 3"/>
    <w:basedOn w:val="a"/>
    <w:qFormat/>
    <w:pPr>
      <w:ind w:leftChars="400" w:left="100" w:hangingChars="200" w:hanging="200"/>
    </w:pPr>
    <w:rPr>
      <w:rFonts w:ascii="Times New Roman" w:eastAsia="宋体" w:hAnsi="Times New Roman" w:cs="Times New Roman"/>
      <w:szCs w:val="20"/>
    </w:rPr>
  </w:style>
  <w:style w:type="paragraph" w:styleId="TOC7">
    <w:name w:val="toc 7"/>
    <w:basedOn w:val="a"/>
    <w:next w:val="a"/>
    <w:uiPriority w:val="39"/>
    <w:qFormat/>
    <w:pPr>
      <w:ind w:leftChars="1200" w:left="2520"/>
    </w:pPr>
    <w:rPr>
      <w:rFonts w:ascii="Calibri" w:eastAsia="宋体" w:hAnsi="Calibri" w:cs="Times New Roman"/>
    </w:rPr>
  </w:style>
  <w:style w:type="paragraph" w:styleId="41">
    <w:name w:val="List Bullet 4"/>
    <w:basedOn w:val="a"/>
    <w:qFormat/>
    <w:pPr>
      <w:tabs>
        <w:tab w:val="left" w:pos="360"/>
      </w:tabs>
      <w:ind w:left="360"/>
    </w:pPr>
    <w:rPr>
      <w:rFonts w:ascii="Times New Roman" w:eastAsia="宋体" w:hAnsi="Times New Roman" w:cs="Times New Roman"/>
      <w:szCs w:val="20"/>
    </w:rPr>
  </w:style>
  <w:style w:type="paragraph" w:styleId="a9">
    <w:name w:val="Document Map"/>
    <w:basedOn w:val="a"/>
    <w:link w:val="aa"/>
    <w:qFormat/>
    <w:pPr>
      <w:shd w:val="clear" w:color="auto" w:fill="000080"/>
    </w:pPr>
  </w:style>
  <w:style w:type="paragraph" w:styleId="ab">
    <w:name w:val="toa heading"/>
    <w:basedOn w:val="a"/>
    <w:next w:val="a"/>
    <w:qFormat/>
    <w:pPr>
      <w:spacing w:before="120" w:line="360" w:lineRule="auto"/>
      <w:ind w:firstLineChars="200" w:firstLine="200"/>
    </w:pPr>
    <w:rPr>
      <w:rFonts w:ascii="Arial" w:eastAsia="宋体" w:hAnsi="Arial" w:cs="Arial"/>
      <w:b/>
      <w:bCs/>
      <w:kern w:val="0"/>
      <w:sz w:val="24"/>
      <w:szCs w:val="24"/>
    </w:rPr>
  </w:style>
  <w:style w:type="paragraph" w:styleId="ac">
    <w:name w:val="annotation text"/>
    <w:basedOn w:val="a"/>
    <w:link w:val="ad"/>
    <w:qFormat/>
    <w:pPr>
      <w:jc w:val="left"/>
    </w:pPr>
  </w:style>
  <w:style w:type="paragraph" w:styleId="61">
    <w:name w:val="index 6"/>
    <w:basedOn w:val="a"/>
    <w:next w:val="a"/>
    <w:qFormat/>
    <w:pPr>
      <w:ind w:leftChars="1000" w:left="1000"/>
    </w:pPr>
    <w:rPr>
      <w:rFonts w:ascii="Times New Roman" w:eastAsia="宋体" w:hAnsi="Times New Roman" w:cs="Times New Roman"/>
      <w:szCs w:val="24"/>
    </w:rPr>
  </w:style>
  <w:style w:type="paragraph" w:styleId="32">
    <w:name w:val="Body Text 3"/>
    <w:basedOn w:val="a"/>
    <w:link w:val="33"/>
    <w:qFormat/>
    <w:pPr>
      <w:spacing w:line="500" w:lineRule="exact"/>
    </w:pPr>
    <w:rPr>
      <w:b/>
      <w:bCs/>
      <w:sz w:val="24"/>
      <w:szCs w:val="24"/>
    </w:rPr>
  </w:style>
  <w:style w:type="paragraph" w:styleId="ae">
    <w:name w:val="Closing"/>
    <w:basedOn w:val="a"/>
    <w:link w:val="af"/>
    <w:qFormat/>
    <w:pPr>
      <w:adjustRightInd w:val="0"/>
      <w:spacing w:line="312" w:lineRule="atLeast"/>
      <w:ind w:leftChars="2100" w:left="100"/>
      <w:textAlignment w:val="baseline"/>
    </w:pPr>
    <w:rPr>
      <w:rFonts w:ascii="Arial" w:hAnsi="Arial"/>
      <w:sz w:val="24"/>
    </w:rPr>
  </w:style>
  <w:style w:type="paragraph" w:styleId="34">
    <w:name w:val="List Bullet 3"/>
    <w:basedOn w:val="a"/>
    <w:qFormat/>
    <w:pPr>
      <w:tabs>
        <w:tab w:val="left" w:pos="360"/>
      </w:tabs>
      <w:spacing w:line="360" w:lineRule="auto"/>
      <w:ind w:left="360" w:hanging="360"/>
    </w:pPr>
    <w:rPr>
      <w:rFonts w:ascii="Times New Roman" w:eastAsia="宋体" w:hAnsi="Times New Roman" w:cs="Times New Roman"/>
      <w:kern w:val="0"/>
      <w:sz w:val="24"/>
      <w:szCs w:val="20"/>
    </w:rPr>
  </w:style>
  <w:style w:type="paragraph" w:styleId="af0">
    <w:name w:val="Body Text Indent"/>
    <w:basedOn w:val="a"/>
    <w:link w:val="af1"/>
    <w:qFormat/>
    <w:pPr>
      <w:ind w:firstLine="630"/>
    </w:pPr>
    <w:rPr>
      <w:sz w:val="32"/>
    </w:rPr>
  </w:style>
  <w:style w:type="paragraph" w:styleId="21">
    <w:name w:val="List 2"/>
    <w:basedOn w:val="a"/>
    <w:qFormat/>
    <w:pPr>
      <w:ind w:leftChars="200" w:left="100" w:hangingChars="200" w:hanging="200"/>
    </w:pPr>
    <w:rPr>
      <w:rFonts w:ascii="Times New Roman" w:eastAsia="宋体" w:hAnsi="Times New Roman" w:cs="Times New Roman"/>
      <w:szCs w:val="24"/>
    </w:rPr>
  </w:style>
  <w:style w:type="paragraph" w:styleId="af2">
    <w:name w:val="Block Text"/>
    <w:basedOn w:val="a"/>
    <w:qFormat/>
    <w:pPr>
      <w:spacing w:line="400" w:lineRule="exact"/>
      <w:ind w:leftChars="-171" w:left="-359" w:rightChars="-327" w:right="-687" w:firstLine="720"/>
    </w:pPr>
    <w:rPr>
      <w:rFonts w:ascii="宋体" w:eastAsia="宋体" w:hAnsi="宋体" w:cs="Times New Roman"/>
      <w:sz w:val="28"/>
      <w:szCs w:val="24"/>
    </w:rPr>
  </w:style>
  <w:style w:type="paragraph" w:styleId="22">
    <w:name w:val="List Bullet 2"/>
    <w:basedOn w:val="a"/>
    <w:qFormat/>
    <w:pPr>
      <w:spacing w:line="324" w:lineRule="auto"/>
      <w:ind w:left="840" w:hanging="420"/>
    </w:pPr>
    <w:rPr>
      <w:rFonts w:ascii="Times New Roman" w:eastAsia="宋体" w:hAnsi="Times New Roman" w:cs="Times New Roman"/>
      <w:szCs w:val="24"/>
    </w:rPr>
  </w:style>
  <w:style w:type="paragraph" w:styleId="TOC5">
    <w:name w:val="toc 5"/>
    <w:basedOn w:val="a"/>
    <w:next w:val="a"/>
    <w:uiPriority w:val="39"/>
    <w:qFormat/>
    <w:pPr>
      <w:ind w:leftChars="800" w:left="1680"/>
    </w:pPr>
    <w:rPr>
      <w:rFonts w:ascii="Calibri" w:eastAsia="宋体" w:hAnsi="Calibri" w:cs="Times New Roman"/>
    </w:rPr>
  </w:style>
  <w:style w:type="paragraph" w:styleId="TOC3">
    <w:name w:val="toc 3"/>
    <w:basedOn w:val="a"/>
    <w:next w:val="a"/>
    <w:uiPriority w:val="39"/>
    <w:qFormat/>
    <w:pPr>
      <w:tabs>
        <w:tab w:val="right" w:leader="dot" w:pos="8398"/>
      </w:tabs>
      <w:snapToGrid w:val="0"/>
      <w:spacing w:line="276" w:lineRule="auto"/>
      <w:ind w:firstLineChars="253" w:firstLine="708"/>
      <w:jc w:val="left"/>
    </w:pPr>
    <w:rPr>
      <w:rFonts w:ascii="宋体" w:eastAsia="宋体" w:hAnsi="宋体" w:cs="Times New Roman"/>
      <w:bCs/>
      <w:i/>
      <w:iCs/>
      <w:sz w:val="24"/>
      <w:szCs w:val="24"/>
    </w:rPr>
  </w:style>
  <w:style w:type="paragraph" w:styleId="TOC8">
    <w:name w:val="toc 8"/>
    <w:basedOn w:val="a"/>
    <w:next w:val="a"/>
    <w:uiPriority w:val="39"/>
    <w:qFormat/>
    <w:pPr>
      <w:ind w:leftChars="1400" w:left="2940"/>
    </w:pPr>
    <w:rPr>
      <w:rFonts w:ascii="Calibri" w:eastAsia="宋体" w:hAnsi="Calibri" w:cs="Times New Roman"/>
    </w:rPr>
  </w:style>
  <w:style w:type="paragraph" w:styleId="af3">
    <w:name w:val="Date"/>
    <w:basedOn w:val="a"/>
    <w:next w:val="a"/>
    <w:link w:val="af4"/>
    <w:qFormat/>
    <w:rPr>
      <w:rFonts w:eastAsia="黑体"/>
      <w:sz w:val="36"/>
    </w:rPr>
  </w:style>
  <w:style w:type="paragraph" w:styleId="23">
    <w:name w:val="Body Text Indent 2"/>
    <w:basedOn w:val="a"/>
    <w:link w:val="24"/>
    <w:qFormat/>
    <w:pPr>
      <w:ind w:firstLine="630"/>
    </w:pPr>
    <w:rPr>
      <w:sz w:val="32"/>
    </w:rPr>
  </w:style>
  <w:style w:type="paragraph" w:styleId="af5">
    <w:name w:val="Balloon Text"/>
    <w:basedOn w:val="a"/>
    <w:link w:val="af6"/>
    <w:qFormat/>
    <w:rPr>
      <w:sz w:val="18"/>
      <w:szCs w:val="18"/>
    </w:rPr>
  </w:style>
  <w:style w:type="paragraph" w:styleId="af7">
    <w:name w:val="footer"/>
    <w:basedOn w:val="a"/>
    <w:link w:val="af8"/>
    <w:uiPriority w:val="99"/>
    <w:qFormat/>
    <w:pPr>
      <w:tabs>
        <w:tab w:val="center" w:pos="4153"/>
        <w:tab w:val="right" w:pos="8306"/>
      </w:tabs>
      <w:snapToGrid w:val="0"/>
      <w:jc w:val="left"/>
    </w:pPr>
    <w:rPr>
      <w:sz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8398"/>
      </w:tabs>
      <w:snapToGrid w:val="0"/>
      <w:spacing w:before="120" w:after="120" w:line="360" w:lineRule="auto"/>
      <w:ind w:firstLineChars="100" w:firstLine="321"/>
      <w:jc w:val="left"/>
    </w:pPr>
    <w:rPr>
      <w:rFonts w:ascii="楷体" w:eastAsia="楷体" w:hAnsi="楷体" w:cs="Times New Roman"/>
      <w:b/>
      <w:bCs/>
      <w:caps/>
      <w:color w:val="000000"/>
      <w:sz w:val="32"/>
      <w:szCs w:val="32"/>
    </w:rPr>
  </w:style>
  <w:style w:type="paragraph" w:styleId="TOC4">
    <w:name w:val="toc 4"/>
    <w:basedOn w:val="a"/>
    <w:next w:val="a"/>
    <w:uiPriority w:val="39"/>
    <w:qFormat/>
    <w:pPr>
      <w:ind w:leftChars="600" w:left="1260"/>
    </w:pPr>
    <w:rPr>
      <w:rFonts w:ascii="Calibri" w:eastAsia="宋体" w:hAnsi="Calibri" w:cs="Times New Roman"/>
    </w:rPr>
  </w:style>
  <w:style w:type="paragraph" w:styleId="afb">
    <w:name w:val="index heading"/>
    <w:basedOn w:val="a"/>
    <w:next w:val="12"/>
    <w:qFormat/>
    <w:rPr>
      <w:rFonts w:ascii="Times New Roman" w:eastAsia="宋体" w:hAnsi="Times New Roman" w:cs="Times New Roman"/>
      <w:szCs w:val="20"/>
    </w:rPr>
  </w:style>
  <w:style w:type="paragraph" w:styleId="12">
    <w:name w:val="index 1"/>
    <w:basedOn w:val="a"/>
    <w:next w:val="a"/>
    <w:qFormat/>
  </w:style>
  <w:style w:type="paragraph" w:styleId="afc">
    <w:name w:val="Subtitle"/>
    <w:basedOn w:val="a"/>
    <w:next w:val="a"/>
    <w:link w:val="afd"/>
    <w:qFormat/>
    <w:pPr>
      <w:spacing w:before="240" w:after="60" w:line="312" w:lineRule="auto"/>
      <w:jc w:val="center"/>
      <w:outlineLvl w:val="1"/>
    </w:pPr>
    <w:rPr>
      <w:rFonts w:ascii="Cambria" w:hAnsi="Cambria"/>
      <w:b/>
      <w:bCs/>
      <w:kern w:val="28"/>
      <w:sz w:val="32"/>
      <w:szCs w:val="32"/>
    </w:rPr>
  </w:style>
  <w:style w:type="paragraph" w:styleId="afe">
    <w:name w:val="List"/>
    <w:basedOn w:val="a"/>
    <w:qFormat/>
    <w:pPr>
      <w:widowControl/>
      <w:tabs>
        <w:tab w:val="left" w:pos="432"/>
        <w:tab w:val="left" w:pos="864"/>
        <w:tab w:val="left" w:pos="1800"/>
      </w:tabs>
      <w:spacing w:before="60" w:after="60" w:line="360" w:lineRule="auto"/>
      <w:ind w:left="864" w:firstLineChars="200" w:firstLine="200"/>
      <w:jc w:val="left"/>
    </w:pPr>
    <w:rPr>
      <w:rFonts w:ascii="Times New Roman" w:eastAsia="宋体" w:hAnsi="Times New Roman" w:cs="Times New Roman"/>
      <w:kern w:val="0"/>
      <w:sz w:val="22"/>
      <w:szCs w:val="20"/>
      <w:lang w:eastAsia="en-US"/>
    </w:rPr>
  </w:style>
  <w:style w:type="paragraph" w:styleId="aff">
    <w:name w:val="footnote text"/>
    <w:basedOn w:val="a"/>
    <w:link w:val="aff0"/>
    <w:qFormat/>
    <w:pPr>
      <w:snapToGrid w:val="0"/>
      <w:jc w:val="left"/>
    </w:pPr>
    <w:rPr>
      <w:sz w:val="18"/>
      <w:szCs w:val="18"/>
    </w:rPr>
  </w:style>
  <w:style w:type="paragraph" w:styleId="TOC6">
    <w:name w:val="toc 6"/>
    <w:basedOn w:val="a"/>
    <w:next w:val="a"/>
    <w:uiPriority w:val="39"/>
    <w:qFormat/>
    <w:pPr>
      <w:ind w:leftChars="1000" w:left="2100"/>
    </w:pPr>
    <w:rPr>
      <w:rFonts w:ascii="Calibri" w:eastAsia="宋体" w:hAnsi="Calibri" w:cs="Times New Roman"/>
    </w:rPr>
  </w:style>
  <w:style w:type="paragraph" w:styleId="35">
    <w:name w:val="Body Text Indent 3"/>
    <w:basedOn w:val="a"/>
    <w:link w:val="36"/>
    <w:qFormat/>
    <w:pPr>
      <w:adjustRightInd w:val="0"/>
      <w:snapToGrid w:val="0"/>
      <w:spacing w:line="360" w:lineRule="auto"/>
      <w:ind w:firstLineChars="200" w:firstLine="600"/>
    </w:pPr>
    <w:rPr>
      <w:rFonts w:ascii="黑体" w:eastAsia="黑体"/>
      <w:sz w:val="30"/>
      <w:szCs w:val="28"/>
    </w:rPr>
  </w:style>
  <w:style w:type="paragraph" w:styleId="TOC2">
    <w:name w:val="toc 2"/>
    <w:basedOn w:val="a"/>
    <w:next w:val="a"/>
    <w:uiPriority w:val="39"/>
    <w:qFormat/>
    <w:pPr>
      <w:tabs>
        <w:tab w:val="right" w:leader="dot" w:pos="8400"/>
      </w:tabs>
      <w:ind w:left="210" w:firstLineChars="207" w:firstLine="497"/>
      <w:jc w:val="left"/>
    </w:pPr>
    <w:rPr>
      <w:rFonts w:ascii="宋体" w:eastAsia="宋体" w:hAnsi="宋体" w:cs="Times New Roman"/>
      <w:bCs/>
      <w:smallCaps/>
      <w:sz w:val="24"/>
      <w:szCs w:val="24"/>
    </w:rPr>
  </w:style>
  <w:style w:type="paragraph" w:styleId="TOC9">
    <w:name w:val="toc 9"/>
    <w:basedOn w:val="a"/>
    <w:next w:val="a"/>
    <w:uiPriority w:val="39"/>
    <w:qFormat/>
    <w:pPr>
      <w:ind w:leftChars="1600" w:left="3360"/>
    </w:pPr>
    <w:rPr>
      <w:rFonts w:ascii="Calibri" w:eastAsia="宋体" w:hAnsi="Calibri" w:cs="Times New Roman"/>
    </w:rPr>
  </w:style>
  <w:style w:type="paragraph" w:styleId="25">
    <w:name w:val="Body Text 2"/>
    <w:basedOn w:val="a"/>
    <w:link w:val="26"/>
    <w:uiPriority w:val="99"/>
    <w:qFormat/>
    <w:pPr>
      <w:spacing w:after="120" w:line="480" w:lineRule="auto"/>
    </w:pPr>
    <w:rPr>
      <w:szCs w:val="24"/>
    </w:rPr>
  </w:style>
  <w:style w:type="paragraph" w:styleId="27">
    <w:name w:val="List Continue 2"/>
    <w:basedOn w:val="a"/>
    <w:qFormat/>
    <w:pPr>
      <w:spacing w:after="120"/>
      <w:ind w:leftChars="400" w:left="840"/>
    </w:pPr>
    <w:rPr>
      <w:rFonts w:ascii="Times New Roman" w:eastAsia="宋体" w:hAnsi="Times New Roman" w:cs="Times New Roman"/>
      <w:szCs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sz w:val="24"/>
      <w:szCs w:val="24"/>
    </w:rPr>
  </w:style>
  <w:style w:type="paragraph" w:styleId="aff1">
    <w:name w:val="Normal (Web)"/>
    <w:basedOn w:val="a"/>
    <w:qFormat/>
    <w:pPr>
      <w:widowControl/>
      <w:spacing w:before="100" w:beforeAutospacing="1" w:after="100" w:afterAutospacing="1"/>
      <w:jc w:val="left"/>
    </w:pPr>
    <w:rPr>
      <w:rFonts w:ascii="宋体" w:eastAsia="宋体" w:hAnsi="宋体" w:cs="Times New Roman"/>
      <w:kern w:val="0"/>
      <w:sz w:val="18"/>
      <w:szCs w:val="18"/>
    </w:rPr>
  </w:style>
  <w:style w:type="paragraph" w:styleId="37">
    <w:name w:val="List Continue 3"/>
    <w:basedOn w:val="a"/>
    <w:qFormat/>
    <w:pPr>
      <w:spacing w:after="120"/>
      <w:ind w:leftChars="600" w:left="1260"/>
    </w:pPr>
    <w:rPr>
      <w:rFonts w:ascii="Times New Roman" w:eastAsia="宋体" w:hAnsi="Times New Roman" w:cs="Times New Roman"/>
      <w:szCs w:val="20"/>
    </w:rPr>
  </w:style>
  <w:style w:type="paragraph" w:styleId="aff2">
    <w:name w:val="Title"/>
    <w:basedOn w:val="a"/>
    <w:next w:val="a"/>
    <w:link w:val="aff3"/>
    <w:qFormat/>
    <w:pPr>
      <w:spacing w:before="240" w:after="60"/>
      <w:jc w:val="center"/>
      <w:outlineLvl w:val="0"/>
    </w:pPr>
    <w:rPr>
      <w:rFonts w:ascii="Cambria" w:hAnsi="Cambria"/>
      <w:b/>
      <w:bCs/>
      <w:sz w:val="32"/>
      <w:szCs w:val="32"/>
    </w:rPr>
  </w:style>
  <w:style w:type="paragraph" w:styleId="aff4">
    <w:name w:val="annotation subject"/>
    <w:basedOn w:val="ac"/>
    <w:next w:val="ac"/>
    <w:link w:val="aff5"/>
    <w:qFormat/>
    <w:rPr>
      <w:b/>
      <w:bCs/>
    </w:rPr>
  </w:style>
  <w:style w:type="paragraph" w:styleId="aff6">
    <w:name w:val="Body Text First Indent"/>
    <w:basedOn w:val="a0"/>
    <w:link w:val="aff7"/>
    <w:qFormat/>
    <w:pPr>
      <w:ind w:firstLineChars="100" w:firstLine="420"/>
    </w:pPr>
  </w:style>
  <w:style w:type="table" w:styleId="aff8">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8">
    <w:name w:val="Medium Grid 3"/>
    <w:basedOn w:val="a3"/>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3"/>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3"/>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3"/>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3"/>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3"/>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3"/>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ff9">
    <w:name w:val="Strong"/>
    <w:qFormat/>
    <w:rPr>
      <w:b/>
      <w:bCs/>
    </w:rPr>
  </w:style>
  <w:style w:type="character" w:styleId="affa">
    <w:name w:val="page number"/>
    <w:basedOn w:val="a2"/>
    <w:qFormat/>
  </w:style>
  <w:style w:type="character" w:styleId="affb">
    <w:name w:val="FollowedHyperlink"/>
    <w:uiPriority w:val="99"/>
    <w:qFormat/>
    <w:rPr>
      <w:color w:val="800080"/>
      <w:u w:val="single"/>
    </w:rPr>
  </w:style>
  <w:style w:type="character" w:styleId="HTML1">
    <w:name w:val="HTML Typewriter"/>
    <w:qFormat/>
    <w:rPr>
      <w:rFonts w:ascii="黑体" w:eastAsia="黑体" w:hAnsi="Courier New" w:cs="Courier New"/>
      <w:sz w:val="18"/>
      <w:szCs w:val="18"/>
    </w:rPr>
  </w:style>
  <w:style w:type="character" w:styleId="affc">
    <w:name w:val="Hyperlink"/>
    <w:uiPriority w:val="99"/>
    <w:qFormat/>
    <w:rPr>
      <w:color w:val="0000FF"/>
      <w:u w:val="single"/>
    </w:rPr>
  </w:style>
  <w:style w:type="character" w:styleId="HTML2">
    <w:name w:val="HTML Code"/>
    <w:qFormat/>
    <w:rPr>
      <w:rFonts w:ascii="Courier New" w:hAnsi="Courier New"/>
      <w:sz w:val="20"/>
      <w:szCs w:val="20"/>
    </w:rPr>
  </w:style>
  <w:style w:type="character" w:styleId="affd">
    <w:name w:val="annotation reference"/>
    <w:qFormat/>
    <w:rPr>
      <w:sz w:val="21"/>
    </w:rPr>
  </w:style>
  <w:style w:type="character" w:styleId="affe">
    <w:name w:val="footnote reference"/>
    <w:qFormat/>
    <w:rPr>
      <w:vertAlign w:val="superscript"/>
    </w:rPr>
  </w:style>
  <w:style w:type="character" w:customStyle="1" w:styleId="10">
    <w:name w:val="标题 1 字符"/>
    <w:basedOn w:val="a2"/>
    <w:link w:val="1"/>
    <w:qFormat/>
    <w:rPr>
      <w:rFonts w:ascii="Times New Roman" w:eastAsia="宋体" w:hAnsi="Times New Roman" w:cs="Times New Roman"/>
      <w:b/>
      <w:kern w:val="44"/>
      <w:sz w:val="32"/>
      <w:szCs w:val="20"/>
    </w:rPr>
  </w:style>
  <w:style w:type="character" w:customStyle="1" w:styleId="20">
    <w:name w:val="标题 2 字符"/>
    <w:basedOn w:val="a2"/>
    <w:link w:val="2"/>
    <w:qFormat/>
    <w:rPr>
      <w:rFonts w:ascii="Arial" w:eastAsia="黑体" w:hAnsi="Arial" w:cs="Times New Roman"/>
      <w:b/>
      <w:sz w:val="28"/>
      <w:szCs w:val="20"/>
    </w:rPr>
  </w:style>
  <w:style w:type="character" w:customStyle="1" w:styleId="30">
    <w:name w:val="标题 3 字符"/>
    <w:basedOn w:val="a2"/>
    <w:link w:val="3"/>
    <w:qFormat/>
    <w:rPr>
      <w:rFonts w:ascii="Times New Roman" w:eastAsia="宋体" w:hAnsi="Times New Roman" w:cs="Times New Roman"/>
      <w:b/>
      <w:sz w:val="32"/>
      <w:szCs w:val="20"/>
    </w:rPr>
  </w:style>
  <w:style w:type="character" w:customStyle="1" w:styleId="40">
    <w:name w:val="标题 4 字符"/>
    <w:basedOn w:val="a2"/>
    <w:link w:val="4"/>
    <w:qFormat/>
    <w:rPr>
      <w:rFonts w:ascii="Arial" w:eastAsia="黑体" w:hAnsi="Arial" w:cs="Times New Roman"/>
      <w:b/>
      <w:bCs/>
      <w:sz w:val="28"/>
      <w:szCs w:val="28"/>
    </w:rPr>
  </w:style>
  <w:style w:type="character" w:customStyle="1" w:styleId="50">
    <w:name w:val="标题 5 字符"/>
    <w:basedOn w:val="a2"/>
    <w:link w:val="5"/>
    <w:qFormat/>
    <w:rPr>
      <w:rFonts w:ascii="Times New Roman" w:eastAsia="宋体" w:hAnsi="Times New Roman" w:cs="Times New Roman"/>
      <w:b/>
      <w:sz w:val="28"/>
      <w:szCs w:val="24"/>
    </w:rPr>
  </w:style>
  <w:style w:type="character" w:customStyle="1" w:styleId="60">
    <w:name w:val="标题 6 字符"/>
    <w:basedOn w:val="a2"/>
    <w:link w:val="6"/>
    <w:qFormat/>
    <w:rPr>
      <w:rFonts w:ascii="Arial" w:eastAsia="黑体" w:hAnsi="Arial" w:cs="Times New Roman"/>
      <w:b/>
      <w:sz w:val="24"/>
      <w:szCs w:val="24"/>
    </w:rPr>
  </w:style>
  <w:style w:type="character" w:customStyle="1" w:styleId="70">
    <w:name w:val="标题 7 字符"/>
    <w:basedOn w:val="a2"/>
    <w:link w:val="7"/>
    <w:qFormat/>
    <w:rPr>
      <w:rFonts w:ascii="Times New Roman" w:eastAsia="宋体" w:hAnsi="Times New Roman" w:cs="Times New Roman"/>
      <w:b/>
      <w:sz w:val="24"/>
      <w:szCs w:val="24"/>
    </w:rPr>
  </w:style>
  <w:style w:type="character" w:customStyle="1" w:styleId="80">
    <w:name w:val="标题 8 字符"/>
    <w:basedOn w:val="a2"/>
    <w:link w:val="8"/>
    <w:qFormat/>
    <w:rPr>
      <w:rFonts w:ascii="Arial" w:eastAsia="黑体" w:hAnsi="Arial" w:cs="Times New Roman"/>
      <w:sz w:val="24"/>
      <w:szCs w:val="24"/>
    </w:rPr>
  </w:style>
  <w:style w:type="character" w:customStyle="1" w:styleId="90">
    <w:name w:val="标题 9 字符"/>
    <w:basedOn w:val="a2"/>
    <w:link w:val="9"/>
    <w:qFormat/>
    <w:rPr>
      <w:rFonts w:ascii="Arial" w:eastAsia="黑体" w:hAnsi="Arial" w:cs="Times New Roman"/>
      <w:szCs w:val="24"/>
    </w:rPr>
  </w:style>
  <w:style w:type="character" w:customStyle="1" w:styleId="af6">
    <w:name w:val="批注框文本 字符"/>
    <w:link w:val="af5"/>
    <w:qFormat/>
    <w:rPr>
      <w:sz w:val="18"/>
      <w:szCs w:val="18"/>
    </w:rPr>
  </w:style>
  <w:style w:type="character" w:customStyle="1" w:styleId="Heading1Charc91d2a67-66ba-42ad-aa18-c72fcedf46e3">
    <w:name w:val="Heading 1 Char_c91d2a67-66ba-42ad-aa18-c72fcedf46e3"/>
    <w:qFormat/>
    <w:rPr>
      <w:rFonts w:ascii="Arial" w:hAnsi="Arial"/>
      <w:b/>
      <w:kern w:val="1"/>
      <w:sz w:val="32"/>
      <w:lang w:val="en-AU"/>
    </w:rPr>
  </w:style>
  <w:style w:type="character" w:customStyle="1" w:styleId="z-">
    <w:name w:val="z-窗体底端 字符"/>
    <w:link w:val="z-1"/>
    <w:qFormat/>
    <w:rPr>
      <w:rFonts w:ascii="Arial" w:hAnsi="Arial"/>
      <w:vanish/>
      <w:sz w:val="16"/>
      <w:szCs w:val="16"/>
    </w:rPr>
  </w:style>
  <w:style w:type="paragraph" w:customStyle="1" w:styleId="z-1">
    <w:name w:val="z-窗体底端1"/>
    <w:basedOn w:val="a"/>
    <w:next w:val="a"/>
    <w:link w:val="z-"/>
    <w:qFormat/>
    <w:pPr>
      <w:widowControl/>
      <w:pBdr>
        <w:top w:val="single" w:sz="6" w:space="1" w:color="auto"/>
      </w:pBdr>
      <w:jc w:val="center"/>
    </w:pPr>
    <w:rPr>
      <w:rFonts w:ascii="Arial" w:hAnsi="Arial"/>
      <w:vanish/>
      <w:sz w:val="16"/>
      <w:szCs w:val="16"/>
    </w:rPr>
  </w:style>
  <w:style w:type="character" w:customStyle="1" w:styleId="DeltaViewInsertion">
    <w:name w:val="DeltaView Insertion"/>
    <w:qFormat/>
  </w:style>
  <w:style w:type="character" w:customStyle="1" w:styleId="a8">
    <w:name w:val="正文缩进 字符"/>
    <w:link w:val="a1"/>
    <w:qFormat/>
  </w:style>
  <w:style w:type="character" w:customStyle="1" w:styleId="Char">
    <w:name w:val="蓝色显示 Char"/>
    <w:link w:val="afff"/>
    <w:qFormat/>
    <w:rPr>
      <w:b/>
      <w:color w:val="0070C0"/>
      <w:szCs w:val="24"/>
    </w:rPr>
  </w:style>
  <w:style w:type="paragraph" w:customStyle="1" w:styleId="afff">
    <w:name w:val="蓝色显示"/>
    <w:basedOn w:val="a"/>
    <w:link w:val="Char"/>
    <w:qFormat/>
    <w:pPr>
      <w:spacing w:before="340" w:after="330" w:line="400" w:lineRule="exact"/>
    </w:pPr>
    <w:rPr>
      <w:b/>
      <w:color w:val="0070C0"/>
      <w:szCs w:val="24"/>
    </w:rPr>
  </w:style>
  <w:style w:type="character" w:customStyle="1" w:styleId="Char1">
    <w:name w:val="文档正文 Char1"/>
    <w:qFormat/>
    <w:rPr>
      <w:rFonts w:ascii="长城仿宋" w:eastAsia="宋体"/>
      <w:sz w:val="24"/>
      <w:lang w:val="en-US" w:eastAsia="zh-CN" w:bidi="ar-SA"/>
    </w:rPr>
  </w:style>
  <w:style w:type="character" w:customStyle="1" w:styleId="af4">
    <w:name w:val="日期 字符"/>
    <w:link w:val="af3"/>
    <w:qFormat/>
    <w:rPr>
      <w:rFonts w:eastAsia="黑体"/>
      <w:sz w:val="36"/>
    </w:rPr>
  </w:style>
  <w:style w:type="character" w:customStyle="1" w:styleId="HTMLChar1">
    <w:name w:val="HTML 预设格式 Char1"/>
    <w:uiPriority w:val="99"/>
    <w:qFormat/>
    <w:rPr>
      <w:rFonts w:ascii="Courier New" w:hAnsi="Courier New" w:cs="Courier New"/>
      <w:kern w:val="2"/>
    </w:rPr>
  </w:style>
  <w:style w:type="character" w:customStyle="1" w:styleId="3CharCharChar">
    <w:name w:val="标题 3 Char Char Char"/>
    <w:qFormat/>
    <w:rPr>
      <w:rFonts w:eastAsia="宋体"/>
      <w:b/>
      <w:kern w:val="2"/>
      <w:sz w:val="32"/>
      <w:lang w:val="en-US" w:eastAsia="zh-CN" w:bidi="ar-SA"/>
    </w:rPr>
  </w:style>
  <w:style w:type="character" w:customStyle="1" w:styleId="textnormchn1">
    <w:name w:val="textnorm_chn1"/>
    <w:qFormat/>
    <w:rPr>
      <w:rFonts w:ascii="Arial" w:hAnsi="Arial" w:cs="Arial" w:hint="default"/>
      <w:color w:val="21254A"/>
      <w:sz w:val="22"/>
      <w:szCs w:val="22"/>
    </w:rPr>
  </w:style>
  <w:style w:type="character" w:customStyle="1" w:styleId="z-Char1">
    <w:name w:val="z-窗体底端 Char1"/>
    <w:uiPriority w:val="99"/>
    <w:qFormat/>
    <w:rPr>
      <w:rFonts w:ascii="Arial" w:hAnsi="Arial" w:cs="Arial"/>
      <w:vanish/>
      <w:kern w:val="2"/>
      <w:sz w:val="16"/>
      <w:szCs w:val="16"/>
    </w:rPr>
  </w:style>
  <w:style w:type="character" w:customStyle="1" w:styleId="26">
    <w:name w:val="正文文本 2 字符"/>
    <w:link w:val="25"/>
    <w:uiPriority w:val="99"/>
    <w:qFormat/>
    <w:rPr>
      <w:szCs w:val="24"/>
    </w:rPr>
  </w:style>
  <w:style w:type="character" w:customStyle="1" w:styleId="2Char">
    <w:name w:val="标题 2 Char"/>
    <w:qFormat/>
    <w:rPr>
      <w:rFonts w:ascii="Cambria" w:eastAsia="宋体" w:hAnsi="Cambria" w:cs="Times New Roman"/>
      <w:b/>
      <w:bCs/>
      <w:sz w:val="32"/>
      <w:szCs w:val="32"/>
    </w:rPr>
  </w:style>
  <w:style w:type="character" w:customStyle="1" w:styleId="CharChar4">
    <w:name w:val="Char Char4"/>
    <w:qFormat/>
    <w:rPr>
      <w:rFonts w:eastAsia="宋体"/>
      <w:sz w:val="24"/>
      <w:lang w:val="en-US" w:eastAsia="zh-CN" w:bidi="ar-SA"/>
    </w:rPr>
  </w:style>
  <w:style w:type="character" w:customStyle="1" w:styleId="CharChar">
    <w:name w:val="正文首行缩进两字符 Char Char"/>
    <w:link w:val="afff0"/>
    <w:qFormat/>
    <w:rPr>
      <w:szCs w:val="24"/>
    </w:rPr>
  </w:style>
  <w:style w:type="paragraph" w:customStyle="1" w:styleId="afff0">
    <w:name w:val="正文首行缩进两字符"/>
    <w:basedOn w:val="a"/>
    <w:link w:val="CharChar"/>
    <w:qFormat/>
    <w:pPr>
      <w:spacing w:line="360" w:lineRule="auto"/>
      <w:ind w:firstLineChars="200" w:firstLine="200"/>
    </w:pPr>
    <w:rPr>
      <w:szCs w:val="24"/>
    </w:rPr>
  </w:style>
  <w:style w:type="character" w:customStyle="1" w:styleId="Char10">
    <w:name w:val="正文缩进 Char1"/>
    <w:qFormat/>
    <w:rPr>
      <w:rFonts w:ascii="楷体_GB2312" w:eastAsia="楷体_GB2312" w:hAnsi="Times New Roman" w:cs="Times New Roman"/>
      <w:kern w:val="0"/>
      <w:sz w:val="28"/>
      <w:szCs w:val="20"/>
    </w:rPr>
  </w:style>
  <w:style w:type="character" w:customStyle="1" w:styleId="p11">
    <w:name w:val="p11"/>
    <w:qFormat/>
  </w:style>
  <w:style w:type="character" w:customStyle="1" w:styleId="aa">
    <w:name w:val="文档结构图 字符"/>
    <w:link w:val="a9"/>
    <w:qFormat/>
    <w:rPr>
      <w:shd w:val="clear" w:color="auto" w:fill="000080"/>
    </w:rPr>
  </w:style>
  <w:style w:type="character" w:customStyle="1" w:styleId="CharChar11">
    <w:name w:val="Char Char11"/>
    <w:qFormat/>
    <w:rPr>
      <w:rFonts w:ascii="楷体_GB2312" w:eastAsia="楷体_GB2312" w:hAnsi="宋体"/>
      <w:b/>
      <w:sz w:val="36"/>
      <w:szCs w:val="24"/>
    </w:rPr>
  </w:style>
  <w:style w:type="character" w:customStyle="1" w:styleId="Char2">
    <w:name w:val="副标题 Char2"/>
    <w:uiPriority w:val="11"/>
    <w:qFormat/>
    <w:rPr>
      <w:rFonts w:ascii="Cambria" w:eastAsia="宋体" w:hAnsi="Cambria" w:cs="Times New Roman"/>
      <w:b/>
      <w:bCs/>
      <w:kern w:val="28"/>
      <w:sz w:val="32"/>
      <w:szCs w:val="32"/>
    </w:rPr>
  </w:style>
  <w:style w:type="character" w:customStyle="1" w:styleId="CharChar2">
    <w:name w:val="Char Char2"/>
    <w:qFormat/>
    <w:rPr>
      <w:b/>
      <w:bCs/>
      <w:sz w:val="24"/>
      <w:szCs w:val="28"/>
    </w:rPr>
  </w:style>
  <w:style w:type="character" w:customStyle="1" w:styleId="3Char1">
    <w:name w:val="正文文本缩进 3 Char1"/>
    <w:qFormat/>
    <w:rPr>
      <w:rFonts w:ascii="Times New Roman" w:eastAsia="宋体" w:hAnsi="Times New Roman" w:cs="Times New Roman"/>
      <w:sz w:val="16"/>
      <w:szCs w:val="16"/>
    </w:rPr>
  </w:style>
  <w:style w:type="character" w:customStyle="1" w:styleId="afd">
    <w:name w:val="副标题 字符"/>
    <w:link w:val="afc"/>
    <w:qFormat/>
    <w:rPr>
      <w:rFonts w:ascii="Cambria" w:hAnsi="Cambria"/>
      <w:b/>
      <w:bCs/>
      <w:kern w:val="28"/>
      <w:sz w:val="32"/>
      <w:szCs w:val="32"/>
    </w:rPr>
  </w:style>
  <w:style w:type="character" w:customStyle="1" w:styleId="Char11">
    <w:name w:val="脚注文本 Char1"/>
    <w:uiPriority w:val="99"/>
    <w:qFormat/>
    <w:rPr>
      <w:kern w:val="2"/>
      <w:sz w:val="18"/>
      <w:szCs w:val="18"/>
    </w:rPr>
  </w:style>
  <w:style w:type="character" w:customStyle="1" w:styleId="afff1">
    <w:name w:val="批注框文本字符"/>
    <w:qFormat/>
    <w:rPr>
      <w:sz w:val="18"/>
      <w:szCs w:val="18"/>
    </w:rPr>
  </w:style>
  <w:style w:type="character" w:customStyle="1" w:styleId="Char12">
    <w:name w:val="副标题 Char1"/>
    <w:qFormat/>
    <w:rPr>
      <w:rFonts w:ascii="Cambria" w:hAnsi="Cambria" w:cs="Times New Roman"/>
      <w:b/>
      <w:bCs/>
      <w:kern w:val="28"/>
      <w:sz w:val="32"/>
      <w:szCs w:val="32"/>
    </w:rPr>
  </w:style>
  <w:style w:type="character" w:customStyle="1" w:styleId="33">
    <w:name w:val="正文文本 3 字符"/>
    <w:link w:val="32"/>
    <w:qFormat/>
    <w:rPr>
      <w:b/>
      <w:bCs/>
      <w:sz w:val="24"/>
      <w:szCs w:val="24"/>
    </w:rPr>
  </w:style>
  <w:style w:type="character" w:customStyle="1" w:styleId="af8">
    <w:name w:val="页脚 字符"/>
    <w:link w:val="af7"/>
    <w:uiPriority w:val="99"/>
    <w:qFormat/>
    <w:rPr>
      <w:sz w:val="18"/>
    </w:rPr>
  </w:style>
  <w:style w:type="character" w:customStyle="1" w:styleId="Char13">
    <w:name w:val="页眉 Char1"/>
    <w:qFormat/>
    <w:rPr>
      <w:rFonts w:ascii="Times New Roman" w:eastAsia="宋体" w:hAnsi="Times New Roman" w:cs="Times New Roman"/>
      <w:sz w:val="18"/>
      <w:szCs w:val="18"/>
    </w:rPr>
  </w:style>
  <w:style w:type="character" w:customStyle="1" w:styleId="apple-converted-space">
    <w:name w:val="apple-converted-space"/>
    <w:qFormat/>
  </w:style>
  <w:style w:type="character" w:customStyle="1" w:styleId="z-0">
    <w:name w:val="z-窗体顶端 字符"/>
    <w:link w:val="z-10"/>
    <w:qFormat/>
    <w:rPr>
      <w:rFonts w:ascii="Arial" w:hAnsi="Arial"/>
      <w:vanish/>
      <w:sz w:val="16"/>
      <w:szCs w:val="16"/>
    </w:rPr>
  </w:style>
  <w:style w:type="paragraph" w:customStyle="1" w:styleId="z-10">
    <w:name w:val="z-窗体顶端1"/>
    <w:basedOn w:val="a"/>
    <w:next w:val="a"/>
    <w:link w:val="z-0"/>
    <w:qFormat/>
    <w:pPr>
      <w:widowControl/>
      <w:pBdr>
        <w:bottom w:val="single" w:sz="6" w:space="1" w:color="auto"/>
      </w:pBdr>
      <w:jc w:val="center"/>
    </w:pPr>
    <w:rPr>
      <w:rFonts w:ascii="Arial" w:hAnsi="Arial"/>
      <w:vanish/>
      <w:sz w:val="16"/>
      <w:szCs w:val="16"/>
    </w:rPr>
  </w:style>
  <w:style w:type="character" w:customStyle="1" w:styleId="aff5">
    <w:name w:val="批注主题 字符"/>
    <w:link w:val="aff4"/>
    <w:qFormat/>
    <w:rPr>
      <w:b/>
      <w:bCs/>
    </w:rPr>
  </w:style>
  <w:style w:type="character" w:customStyle="1" w:styleId="a6">
    <w:name w:val="正文文本 字符"/>
    <w:link w:val="a0"/>
    <w:qFormat/>
  </w:style>
  <w:style w:type="character" w:customStyle="1" w:styleId="af1">
    <w:name w:val="正文文本缩进 字符"/>
    <w:link w:val="af0"/>
    <w:qFormat/>
    <w:rPr>
      <w:sz w:val="32"/>
    </w:rPr>
  </w:style>
  <w:style w:type="character" w:customStyle="1" w:styleId="p111">
    <w:name w:val="p111"/>
    <w:qFormat/>
    <w:rPr>
      <w:rFonts w:hint="default"/>
      <w:color w:val="000000"/>
      <w:sz w:val="22"/>
      <w:szCs w:val="22"/>
      <w:u w:val="none"/>
    </w:rPr>
  </w:style>
  <w:style w:type="character" w:customStyle="1" w:styleId="Heading2Charca2e774f-c5e4-48fb-8192-da0c6445ef11">
    <w:name w:val="Heading 2 Char_ca2e774f-c5e4-48fb-8192-da0c6445ef11"/>
    <w:qFormat/>
    <w:rPr>
      <w:b/>
      <w:i/>
      <w:sz w:val="28"/>
      <w:lang w:val="en-AU"/>
    </w:rPr>
  </w:style>
  <w:style w:type="character" w:customStyle="1" w:styleId="z-Char10">
    <w:name w:val="z-窗体顶端 Char1"/>
    <w:uiPriority w:val="99"/>
    <w:qFormat/>
    <w:rPr>
      <w:rFonts w:ascii="Arial" w:hAnsi="Arial" w:cs="Arial"/>
      <w:vanish/>
      <w:kern w:val="2"/>
      <w:sz w:val="16"/>
      <w:szCs w:val="16"/>
    </w:rPr>
  </w:style>
  <w:style w:type="character" w:customStyle="1" w:styleId="36">
    <w:name w:val="正文文本缩进 3 字符"/>
    <w:link w:val="35"/>
    <w:qFormat/>
    <w:rPr>
      <w:rFonts w:ascii="黑体" w:eastAsia="黑体"/>
      <w:sz w:val="30"/>
      <w:szCs w:val="28"/>
    </w:rPr>
  </w:style>
  <w:style w:type="character" w:customStyle="1" w:styleId="aff7">
    <w:name w:val="正文文本首行缩进 字符"/>
    <w:link w:val="aff6"/>
    <w:qFormat/>
  </w:style>
  <w:style w:type="character" w:customStyle="1" w:styleId="ad">
    <w:name w:val="批注文字 字符"/>
    <w:link w:val="ac"/>
    <w:qFormat/>
  </w:style>
  <w:style w:type="character" w:customStyle="1" w:styleId="c1Char">
    <w:name w:val="c1 Char"/>
    <w:link w:val="c1"/>
    <w:qFormat/>
    <w:rPr>
      <w:rFonts w:ascii="宋体" w:eastAsia="黑体" w:hAnsi="宋体"/>
      <w:color w:val="000000"/>
      <w:sz w:val="22"/>
    </w:rPr>
  </w:style>
  <w:style w:type="paragraph" w:customStyle="1" w:styleId="c1">
    <w:name w:val="c1"/>
    <w:basedOn w:val="QB3"/>
    <w:link w:val="c1Char"/>
    <w:qFormat/>
    <w:pPr>
      <w:tabs>
        <w:tab w:val="left" w:pos="567"/>
      </w:tabs>
      <w:ind w:left="567" w:hanging="567"/>
    </w:pPr>
    <w:rPr>
      <w:rFonts w:ascii="宋体" w:hAnsi="宋体"/>
      <w:color w:val="000000"/>
      <w:sz w:val="22"/>
    </w:rPr>
  </w:style>
  <w:style w:type="paragraph" w:customStyle="1" w:styleId="QB3">
    <w:name w:val="QB标题3"/>
    <w:basedOn w:val="a"/>
    <w:link w:val="QB3Char"/>
    <w:qFormat/>
    <w:pPr>
      <w:keepNext/>
      <w:keepLines/>
      <w:tabs>
        <w:tab w:val="left" w:pos="709"/>
      </w:tabs>
      <w:spacing w:before="260" w:after="260" w:line="415" w:lineRule="auto"/>
      <w:ind w:left="709" w:hanging="709"/>
      <w:outlineLvl w:val="1"/>
    </w:pPr>
    <w:rPr>
      <w:rFonts w:ascii="Arial" w:eastAsia="黑体" w:hAnsi="Arial"/>
    </w:rPr>
  </w:style>
  <w:style w:type="character" w:customStyle="1" w:styleId="Char3">
    <w:name w:val="副标题 Char3"/>
    <w:uiPriority w:val="11"/>
    <w:qFormat/>
    <w:rPr>
      <w:rFonts w:ascii="Cambria" w:eastAsia="宋体" w:hAnsi="Cambria" w:cs="Times New Roman"/>
      <w:b/>
      <w:bCs/>
      <w:kern w:val="28"/>
      <w:sz w:val="32"/>
      <w:szCs w:val="32"/>
    </w:rPr>
  </w:style>
  <w:style w:type="character" w:customStyle="1" w:styleId="Char0">
    <w:name w:val="正文首行缩进两字符 Char"/>
    <w:qFormat/>
    <w:rPr>
      <w:rFonts w:eastAsia="宋体"/>
      <w:kern w:val="2"/>
      <w:sz w:val="21"/>
      <w:szCs w:val="24"/>
      <w:lang w:val="en-US" w:eastAsia="zh-CN" w:bidi="ar-SA"/>
    </w:rPr>
  </w:style>
  <w:style w:type="character" w:customStyle="1" w:styleId="red1">
    <w:name w:val="red1"/>
    <w:qFormat/>
    <w:rPr>
      <w:color w:val="FF6600"/>
    </w:rPr>
  </w:style>
  <w:style w:type="character" w:customStyle="1" w:styleId="CharChar12">
    <w:name w:val="Char Char12"/>
    <w:qFormat/>
    <w:rPr>
      <w:rFonts w:ascii="楷体_GB2312" w:eastAsia="楷体_GB2312"/>
      <w:sz w:val="28"/>
    </w:rPr>
  </w:style>
  <w:style w:type="character" w:customStyle="1" w:styleId="AltX2Cha">
    <w:name w:val="Alt+X2 Cha"/>
    <w:qFormat/>
    <w:rPr>
      <w:rFonts w:ascii="宋体" w:eastAsia="宋体" w:hAnsi="宋体"/>
      <w:bCs/>
      <w:kern w:val="2"/>
      <w:sz w:val="24"/>
      <w:szCs w:val="24"/>
      <w:lang w:val="en-US" w:eastAsia="zh-CN" w:bidi="ar-SA"/>
    </w:rPr>
  </w:style>
  <w:style w:type="character" w:customStyle="1" w:styleId="CharChar1">
    <w:name w:val="Char Char1"/>
    <w:qFormat/>
    <w:rPr>
      <w:rFonts w:ascii="楷体_GB2312" w:eastAsia="楷体_GB2312"/>
      <w:sz w:val="28"/>
    </w:rPr>
  </w:style>
  <w:style w:type="character" w:customStyle="1" w:styleId="Char14">
    <w:name w:val="标题 Char1"/>
    <w:qFormat/>
    <w:rPr>
      <w:rFonts w:ascii="Cambria" w:eastAsia="宋体" w:hAnsi="Cambria" w:cs="Times New Roman"/>
      <w:b/>
      <w:bCs/>
      <w:sz w:val="32"/>
      <w:szCs w:val="32"/>
    </w:rPr>
  </w:style>
  <w:style w:type="character" w:customStyle="1" w:styleId="Char4">
    <w:name w:val="段 Char"/>
    <w:link w:val="afff2"/>
    <w:qFormat/>
    <w:rPr>
      <w:rFonts w:ascii="宋体"/>
    </w:rPr>
  </w:style>
  <w:style w:type="paragraph" w:customStyle="1" w:styleId="afff2">
    <w:name w:val="段"/>
    <w:link w:val="Char4"/>
    <w:pPr>
      <w:autoSpaceDE w:val="0"/>
      <w:autoSpaceDN w:val="0"/>
      <w:ind w:firstLineChars="200" w:firstLine="200"/>
      <w:jc w:val="both"/>
    </w:pPr>
    <w:rPr>
      <w:rFonts w:ascii="宋体" w:eastAsia="DengXian" w:hAnsi="DengXian" w:cs="宋体"/>
      <w:kern w:val="2"/>
      <w:sz w:val="21"/>
      <w:szCs w:val="22"/>
    </w:rPr>
  </w:style>
  <w:style w:type="character" w:customStyle="1" w:styleId="unnamed31">
    <w:name w:val="unnamed31"/>
    <w:qFormat/>
    <w:rPr>
      <w:sz w:val="22"/>
      <w:szCs w:val="22"/>
    </w:rPr>
  </w:style>
  <w:style w:type="character" w:customStyle="1" w:styleId="afff3">
    <w:name w:val="列表段落 字符"/>
    <w:link w:val="13"/>
    <w:uiPriority w:val="34"/>
    <w:qFormat/>
    <w:rPr>
      <w:szCs w:val="24"/>
    </w:rPr>
  </w:style>
  <w:style w:type="paragraph" w:customStyle="1" w:styleId="13">
    <w:name w:val="列表段落1"/>
    <w:basedOn w:val="a"/>
    <w:link w:val="afff3"/>
    <w:uiPriority w:val="34"/>
    <w:qFormat/>
    <w:pPr>
      <w:ind w:firstLineChars="200" w:firstLine="420"/>
    </w:pPr>
    <w:rPr>
      <w:szCs w:val="24"/>
    </w:rPr>
  </w:style>
  <w:style w:type="character" w:customStyle="1" w:styleId="hui3">
    <w:name w:val="hui3"/>
    <w:qFormat/>
    <w:rPr>
      <w:color w:val="333333"/>
    </w:rPr>
  </w:style>
  <w:style w:type="character" w:customStyle="1" w:styleId="HTML0">
    <w:name w:val="HTML 预设格式 字符"/>
    <w:link w:val="HTML"/>
    <w:qFormat/>
    <w:rPr>
      <w:rFonts w:ascii="Arial" w:hAnsi="Arial"/>
      <w:sz w:val="24"/>
      <w:szCs w:val="24"/>
    </w:rPr>
  </w:style>
  <w:style w:type="character" w:customStyle="1" w:styleId="Char15">
    <w:name w:val="页脚 Char1"/>
    <w:qFormat/>
    <w:rPr>
      <w:rFonts w:ascii="Times New Roman" w:eastAsia="宋体" w:hAnsi="Times New Roman" w:cs="Times New Roman"/>
      <w:sz w:val="18"/>
      <w:szCs w:val="18"/>
    </w:rPr>
  </w:style>
  <w:style w:type="character" w:customStyle="1" w:styleId="CharChar3">
    <w:name w:val="Char Char3"/>
    <w:qFormat/>
    <w:rPr>
      <w:b/>
      <w:bCs/>
      <w:snapToGrid w:val="0"/>
      <w:sz w:val="28"/>
      <w:szCs w:val="32"/>
    </w:rPr>
  </w:style>
  <w:style w:type="character" w:customStyle="1" w:styleId="Char20">
    <w:name w:val="标题 Char2"/>
    <w:uiPriority w:val="10"/>
    <w:qFormat/>
    <w:rPr>
      <w:rFonts w:ascii="Cambria" w:eastAsia="宋体" w:hAnsi="Cambria" w:cs="Times New Roman"/>
      <w:b/>
      <w:bCs/>
      <w:sz w:val="32"/>
      <w:szCs w:val="32"/>
    </w:rPr>
  </w:style>
  <w:style w:type="character" w:customStyle="1" w:styleId="Char16">
    <w:name w:val="结束语 Char1"/>
    <w:uiPriority w:val="99"/>
    <w:qFormat/>
    <w:rPr>
      <w:kern w:val="2"/>
      <w:sz w:val="21"/>
    </w:rPr>
  </w:style>
  <w:style w:type="character" w:customStyle="1" w:styleId="CharChar0">
    <w:name w:val="Char Char"/>
    <w:qFormat/>
    <w:rPr>
      <w:rFonts w:eastAsia="宋体"/>
      <w:b/>
      <w:kern w:val="2"/>
      <w:sz w:val="32"/>
      <w:lang w:val="en-US" w:eastAsia="zh-CN" w:bidi="ar-SA"/>
    </w:rPr>
  </w:style>
  <w:style w:type="character" w:customStyle="1" w:styleId="afa">
    <w:name w:val="页眉 字符"/>
    <w:link w:val="af9"/>
    <w:qFormat/>
    <w:rPr>
      <w:sz w:val="18"/>
    </w:rPr>
  </w:style>
  <w:style w:type="character" w:customStyle="1" w:styleId="mybutton">
    <w:name w:val="mybutton"/>
    <w:qFormat/>
  </w:style>
  <w:style w:type="character" w:customStyle="1" w:styleId="af">
    <w:name w:val="结束语 字符"/>
    <w:link w:val="ae"/>
    <w:qFormat/>
    <w:rPr>
      <w:rFonts w:ascii="Arial" w:hAnsi="Arial"/>
      <w:sz w:val="24"/>
    </w:rPr>
  </w:style>
  <w:style w:type="character" w:customStyle="1" w:styleId="Char21">
    <w:name w:val="批注文字 Char2"/>
    <w:uiPriority w:val="99"/>
    <w:qFormat/>
    <w:rPr>
      <w:rFonts w:ascii="Times New Roman" w:eastAsia="宋体" w:hAnsi="Times New Roman" w:cs="Times New Roman"/>
      <w:szCs w:val="24"/>
    </w:rPr>
  </w:style>
  <w:style w:type="character" w:customStyle="1" w:styleId="font71">
    <w:name w:val="font71"/>
    <w:qFormat/>
    <w:rPr>
      <w:rFonts w:ascii="Times New Roman" w:hAnsi="Times New Roman" w:cs="Times New Roman" w:hint="default"/>
      <w:color w:val="000000"/>
      <w:sz w:val="20"/>
      <w:szCs w:val="20"/>
      <w:u w:val="none"/>
    </w:rPr>
  </w:style>
  <w:style w:type="character" w:customStyle="1" w:styleId="afff4">
    <w:name w:val="样式 二号 加粗"/>
    <w:qFormat/>
    <w:rPr>
      <w:rFonts w:eastAsia="宋体"/>
      <w:b/>
      <w:bCs/>
      <w:sz w:val="36"/>
    </w:rPr>
  </w:style>
  <w:style w:type="character" w:customStyle="1" w:styleId="a7">
    <w:name w:val="纯文本 字符"/>
    <w:link w:val="a5"/>
    <w:qFormat/>
    <w:rPr>
      <w:rFonts w:ascii="宋体" w:hAnsi="Courier New" w:cs="Courier New"/>
      <w:szCs w:val="21"/>
    </w:rPr>
  </w:style>
  <w:style w:type="character" w:customStyle="1" w:styleId="Char5">
    <w:name w:val="文档正文 Char"/>
    <w:link w:val="afff5"/>
    <w:qFormat/>
    <w:rPr>
      <w:rFonts w:ascii="Arial" w:hAnsi="Arial" w:cs="Arial"/>
      <w:bCs/>
      <w:szCs w:val="21"/>
    </w:rPr>
  </w:style>
  <w:style w:type="paragraph" w:customStyle="1" w:styleId="afff5">
    <w:name w:val="文档正文"/>
    <w:basedOn w:val="a"/>
    <w:link w:val="Char5"/>
    <w:qFormat/>
    <w:rPr>
      <w:rFonts w:ascii="Arial" w:hAnsi="Arial" w:cs="Arial"/>
      <w:bCs/>
      <w:szCs w:val="21"/>
    </w:rPr>
  </w:style>
  <w:style w:type="character" w:customStyle="1" w:styleId="aff3">
    <w:name w:val="标题 字符"/>
    <w:link w:val="aff2"/>
    <w:qFormat/>
    <w:rPr>
      <w:rFonts w:ascii="Cambria" w:hAnsi="Cambria"/>
      <w:b/>
      <w:bCs/>
      <w:sz w:val="32"/>
      <w:szCs w:val="32"/>
    </w:rPr>
  </w:style>
  <w:style w:type="character" w:customStyle="1" w:styleId="24">
    <w:name w:val="正文文本缩进 2 字符"/>
    <w:link w:val="23"/>
    <w:qFormat/>
    <w:rPr>
      <w:sz w:val="32"/>
    </w:rPr>
  </w:style>
  <w:style w:type="character" w:customStyle="1" w:styleId="2CharChar">
    <w:name w:val="样式  + 首行缩进:  2 字符 Char Char"/>
    <w:link w:val="28"/>
    <w:qFormat/>
    <w:rPr>
      <w:rFonts w:ascii="宋体"/>
      <w:spacing w:val="10"/>
      <w:sz w:val="24"/>
    </w:rPr>
  </w:style>
  <w:style w:type="paragraph" w:customStyle="1" w:styleId="28">
    <w:name w:val="样式  + 首行缩进:  2 字符"/>
    <w:basedOn w:val="a"/>
    <w:link w:val="2CharChar"/>
    <w:qFormat/>
    <w:pPr>
      <w:widowControl/>
      <w:snapToGrid w:val="0"/>
      <w:spacing w:before="100" w:beforeAutospacing="1" w:after="100" w:afterAutospacing="1" w:line="300" w:lineRule="auto"/>
      <w:ind w:firstLineChars="200" w:firstLine="420"/>
      <w:jc w:val="left"/>
    </w:pPr>
    <w:rPr>
      <w:rFonts w:ascii="宋体"/>
      <w:spacing w:val="10"/>
      <w:sz w:val="24"/>
    </w:rPr>
  </w:style>
  <w:style w:type="character" w:customStyle="1" w:styleId="CharChar5">
    <w:name w:val="Char Char5"/>
    <w:qFormat/>
    <w:rPr>
      <w:rFonts w:ascii="宋体"/>
      <w:kern w:val="2"/>
      <w:sz w:val="18"/>
      <w:szCs w:val="18"/>
    </w:rPr>
  </w:style>
  <w:style w:type="character" w:customStyle="1" w:styleId="CharChar6">
    <w:name w:val="Char Char6"/>
    <w:qFormat/>
    <w:rPr>
      <w:rFonts w:ascii="宋体"/>
      <w:kern w:val="2"/>
      <w:sz w:val="18"/>
      <w:szCs w:val="18"/>
    </w:rPr>
  </w:style>
  <w:style w:type="character" w:customStyle="1" w:styleId="Char17">
    <w:name w:val="正文文本 Char1"/>
    <w:qFormat/>
    <w:rPr>
      <w:rFonts w:ascii="Times New Roman" w:eastAsia="宋体" w:hAnsi="Times New Roman" w:cs="Times New Roman"/>
      <w:szCs w:val="24"/>
    </w:rPr>
  </w:style>
  <w:style w:type="character" w:customStyle="1" w:styleId="QB3Char">
    <w:name w:val="QB标题3 Char"/>
    <w:link w:val="QB3"/>
    <w:qFormat/>
    <w:rPr>
      <w:rFonts w:ascii="Arial" w:eastAsia="黑体" w:hAnsi="Arial"/>
    </w:rPr>
  </w:style>
  <w:style w:type="character" w:customStyle="1" w:styleId="CharChar7">
    <w:name w:val="正文修正 Char Char"/>
    <w:link w:val="Char6"/>
    <w:qFormat/>
    <w:rPr>
      <w:rFonts w:ascii="宋体" w:hAnsi="宋体"/>
    </w:rPr>
  </w:style>
  <w:style w:type="paragraph" w:customStyle="1" w:styleId="Char6">
    <w:name w:val="正文修正 Char"/>
    <w:basedOn w:val="a"/>
    <w:link w:val="CharChar7"/>
    <w:qFormat/>
    <w:pPr>
      <w:autoSpaceDE w:val="0"/>
      <w:autoSpaceDN w:val="0"/>
      <w:adjustRightInd w:val="0"/>
      <w:spacing w:line="360" w:lineRule="auto"/>
      <w:ind w:firstLineChars="200" w:firstLine="420"/>
      <w:textAlignment w:val="baseline"/>
    </w:pPr>
    <w:rPr>
      <w:rFonts w:ascii="宋体" w:hAnsi="宋体"/>
    </w:rPr>
  </w:style>
  <w:style w:type="character" w:customStyle="1" w:styleId="Char18">
    <w:name w:val="正文文本缩进 Char1"/>
    <w:qFormat/>
    <w:rPr>
      <w:rFonts w:ascii="楷体_GB2312" w:eastAsia="楷体_GB2312" w:hAnsi="Times New Roman" w:cs="Times New Roman"/>
      <w:kern w:val="0"/>
      <w:sz w:val="28"/>
      <w:szCs w:val="20"/>
    </w:rPr>
  </w:style>
  <w:style w:type="character" w:customStyle="1" w:styleId="aff0">
    <w:name w:val="脚注文本 字符"/>
    <w:link w:val="aff"/>
    <w:qFormat/>
    <w:rPr>
      <w:sz w:val="18"/>
      <w:szCs w:val="18"/>
    </w:rPr>
  </w:style>
  <w:style w:type="character" w:customStyle="1" w:styleId="font21">
    <w:name w:val="font21"/>
    <w:qFormat/>
    <w:rPr>
      <w:rFonts w:ascii="宋体" w:eastAsia="宋体" w:hAnsi="宋体" w:cs="宋体" w:hint="eastAsia"/>
      <w:color w:val="000000"/>
      <w:sz w:val="20"/>
      <w:szCs w:val="20"/>
      <w:u w:val="none"/>
    </w:rPr>
  </w:style>
  <w:style w:type="character" w:customStyle="1" w:styleId="14">
    <w:name w:val="文档结构图 字符1"/>
    <w:basedOn w:val="a2"/>
    <w:uiPriority w:val="99"/>
    <w:qFormat/>
    <w:rPr>
      <w:rFonts w:ascii="Microsoft YaHei UI" w:eastAsia="Microsoft YaHei UI"/>
      <w:sz w:val="18"/>
      <w:szCs w:val="18"/>
    </w:rPr>
  </w:style>
  <w:style w:type="character" w:customStyle="1" w:styleId="15">
    <w:name w:val="批注文字 字符1"/>
    <w:basedOn w:val="a2"/>
    <w:uiPriority w:val="99"/>
    <w:qFormat/>
  </w:style>
  <w:style w:type="character" w:customStyle="1" w:styleId="16">
    <w:name w:val="纯文本 字符1"/>
    <w:basedOn w:val="a2"/>
    <w:uiPriority w:val="99"/>
    <w:qFormat/>
    <w:rPr>
      <w:rFonts w:ascii="DengXian" w:hAnsi="Courier New" w:cs="Courier New"/>
    </w:rPr>
  </w:style>
  <w:style w:type="character" w:customStyle="1" w:styleId="17">
    <w:name w:val="正文文本 字符1"/>
    <w:basedOn w:val="a2"/>
    <w:uiPriority w:val="99"/>
    <w:qFormat/>
  </w:style>
  <w:style w:type="character" w:customStyle="1" w:styleId="18">
    <w:name w:val="正文文本首行缩进 字符1"/>
    <w:basedOn w:val="17"/>
    <w:uiPriority w:val="99"/>
    <w:qFormat/>
  </w:style>
  <w:style w:type="character" w:customStyle="1" w:styleId="310">
    <w:name w:val="正文文本 3 字符1"/>
    <w:basedOn w:val="a2"/>
    <w:uiPriority w:val="99"/>
    <w:qFormat/>
    <w:rPr>
      <w:sz w:val="16"/>
      <w:szCs w:val="16"/>
    </w:rPr>
  </w:style>
  <w:style w:type="character" w:customStyle="1" w:styleId="19">
    <w:name w:val="批注框文本 字符1"/>
    <w:basedOn w:val="a2"/>
    <w:uiPriority w:val="99"/>
    <w:qFormat/>
    <w:rPr>
      <w:sz w:val="18"/>
      <w:szCs w:val="18"/>
    </w:rPr>
  </w:style>
  <w:style w:type="character" w:customStyle="1" w:styleId="1a">
    <w:name w:val="批注主题 字符1"/>
    <w:basedOn w:val="15"/>
    <w:uiPriority w:val="99"/>
    <w:qFormat/>
    <w:rPr>
      <w:b/>
      <w:bCs/>
    </w:rPr>
  </w:style>
  <w:style w:type="character" w:customStyle="1" w:styleId="1b">
    <w:name w:val="页眉 字符1"/>
    <w:basedOn w:val="a2"/>
    <w:uiPriority w:val="99"/>
    <w:qFormat/>
    <w:rPr>
      <w:sz w:val="18"/>
      <w:szCs w:val="18"/>
    </w:rPr>
  </w:style>
  <w:style w:type="character" w:customStyle="1" w:styleId="210">
    <w:name w:val="正文文本 2 字符1"/>
    <w:basedOn w:val="a2"/>
    <w:uiPriority w:val="99"/>
    <w:qFormat/>
  </w:style>
  <w:style w:type="character" w:customStyle="1" w:styleId="311">
    <w:name w:val="正文文本缩进 3 字符1"/>
    <w:basedOn w:val="a2"/>
    <w:uiPriority w:val="99"/>
    <w:qFormat/>
    <w:rPr>
      <w:sz w:val="16"/>
      <w:szCs w:val="16"/>
    </w:rPr>
  </w:style>
  <w:style w:type="character" w:customStyle="1" w:styleId="1c">
    <w:name w:val="日期 字符1"/>
    <w:basedOn w:val="a2"/>
    <w:uiPriority w:val="99"/>
    <w:qFormat/>
  </w:style>
  <w:style w:type="character" w:customStyle="1" w:styleId="1d">
    <w:name w:val="结束语 字符1"/>
    <w:basedOn w:val="a2"/>
    <w:uiPriority w:val="99"/>
    <w:qFormat/>
  </w:style>
  <w:style w:type="character" w:customStyle="1" w:styleId="HTML10">
    <w:name w:val="HTML 预设格式 字符1"/>
    <w:basedOn w:val="a2"/>
    <w:uiPriority w:val="99"/>
    <w:qFormat/>
    <w:rPr>
      <w:rFonts w:ascii="Courier New" w:hAnsi="Courier New" w:cs="Courier New"/>
      <w:sz w:val="20"/>
      <w:szCs w:val="20"/>
    </w:rPr>
  </w:style>
  <w:style w:type="character" w:customStyle="1" w:styleId="1e">
    <w:name w:val="正文文本缩进 字符1"/>
    <w:basedOn w:val="a2"/>
    <w:uiPriority w:val="99"/>
    <w:qFormat/>
  </w:style>
  <w:style w:type="character" w:customStyle="1" w:styleId="1f">
    <w:name w:val="标题 字符1"/>
    <w:basedOn w:val="a2"/>
    <w:uiPriority w:val="10"/>
    <w:qFormat/>
    <w:rPr>
      <w:rFonts w:ascii="等线 Light" w:eastAsia="等线 Light" w:hAnsi="等线 Light" w:cs="宋体"/>
      <w:b/>
      <w:bCs/>
      <w:sz w:val="32"/>
      <w:szCs w:val="32"/>
    </w:rPr>
  </w:style>
  <w:style w:type="character" w:customStyle="1" w:styleId="1f0">
    <w:name w:val="脚注文本 字符1"/>
    <w:basedOn w:val="a2"/>
    <w:uiPriority w:val="99"/>
    <w:qFormat/>
    <w:rPr>
      <w:sz w:val="18"/>
      <w:szCs w:val="18"/>
    </w:rPr>
  </w:style>
  <w:style w:type="character" w:customStyle="1" w:styleId="211">
    <w:name w:val="正文文本缩进 2 字符1"/>
    <w:basedOn w:val="a2"/>
    <w:uiPriority w:val="99"/>
    <w:qFormat/>
  </w:style>
  <w:style w:type="character" w:customStyle="1" w:styleId="1f1">
    <w:name w:val="副标题 字符1"/>
    <w:basedOn w:val="a2"/>
    <w:uiPriority w:val="11"/>
    <w:qFormat/>
    <w:rPr>
      <w:b/>
      <w:bCs/>
      <w:kern w:val="28"/>
      <w:sz w:val="32"/>
      <w:szCs w:val="32"/>
    </w:rPr>
  </w:style>
  <w:style w:type="character" w:customStyle="1" w:styleId="1f2">
    <w:name w:val="页脚 字符1"/>
    <w:basedOn w:val="a2"/>
    <w:uiPriority w:val="99"/>
    <w:qFormat/>
    <w:rPr>
      <w:sz w:val="18"/>
      <w:szCs w:val="18"/>
    </w:rPr>
  </w:style>
  <w:style w:type="paragraph" w:customStyle="1" w:styleId="afff6">
    <w:name w:val="封面上部"/>
    <w:basedOn w:val="a"/>
    <w:qFormat/>
    <w:pPr>
      <w:adjustRightInd w:val="0"/>
      <w:spacing w:line="312" w:lineRule="atLeast"/>
      <w:jc w:val="center"/>
      <w:textAlignment w:val="baseline"/>
    </w:pPr>
    <w:rPr>
      <w:rFonts w:ascii="黑体" w:eastAsia="黑体" w:hAnsi="Times New Roman" w:cs="Times New Roman"/>
      <w:kern w:val="0"/>
      <w:sz w:val="32"/>
      <w:szCs w:val="20"/>
    </w:rPr>
  </w:style>
  <w:style w:type="paragraph" w:customStyle="1" w:styleId="Char19">
    <w:name w:val="Char1"/>
    <w:basedOn w:val="a"/>
    <w:qFormat/>
    <w:rPr>
      <w:rFonts w:ascii="Times New Roman" w:eastAsia="宋体" w:hAnsi="Times New Roman" w:cs="Times New Roman"/>
      <w:szCs w:val="21"/>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sz w:val="24"/>
    </w:rPr>
  </w:style>
  <w:style w:type="paragraph" w:customStyle="1" w:styleId="1-21">
    <w:name w:val="中等深浅网格 1 - 强调文字颜色 21"/>
    <w:basedOn w:val="a"/>
    <w:uiPriority w:val="34"/>
    <w:qFormat/>
    <w:pPr>
      <w:spacing w:line="360" w:lineRule="auto"/>
      <w:ind w:firstLineChars="200" w:firstLine="420"/>
    </w:pPr>
    <w:rPr>
      <w:rFonts w:ascii="Times New Roman" w:eastAsia="宋体" w:hAnsi="Times New Roman" w:cs="Times New Roman"/>
      <w:kern w:val="0"/>
      <w:sz w:val="24"/>
      <w:szCs w:val="24"/>
    </w:rPr>
  </w:style>
  <w:style w:type="paragraph" w:customStyle="1" w:styleId="afff7">
    <w:name w:val="编号"/>
    <w:basedOn w:val="a1"/>
    <w:qFormat/>
    <w:pPr>
      <w:tabs>
        <w:tab w:val="left" w:pos="360"/>
      </w:tabs>
      <w:spacing w:before="60" w:line="300" w:lineRule="auto"/>
    </w:pPr>
    <w:rPr>
      <w:rFonts w:ascii="黑体" w:eastAsia="黑体" w:hAnsi="Arial" w:cs="Arial"/>
      <w:bCs/>
      <w:color w:val="0000FF"/>
      <w:kern w:val="0"/>
      <w:sz w:val="24"/>
      <w:szCs w:val="24"/>
    </w:rPr>
  </w:style>
  <w:style w:type="paragraph" w:customStyle="1" w:styleId="81">
    <w:name w:val="样式8"/>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29">
    <w:name w:val="符号正文2"/>
    <w:basedOn w:val="a"/>
    <w:qFormat/>
    <w:pPr>
      <w:tabs>
        <w:tab w:val="left" w:pos="0"/>
        <w:tab w:val="left" w:pos="1276"/>
      </w:tabs>
      <w:ind w:left="1276" w:hanging="794"/>
    </w:pPr>
    <w:rPr>
      <w:rFonts w:ascii="Times New Roman" w:eastAsia="宋体" w:hAnsi="Times New Roman" w:cs="Times New Roman"/>
      <w:szCs w:val="20"/>
    </w:rPr>
  </w:style>
  <w:style w:type="paragraph" w:customStyle="1" w:styleId="Style225">
    <w:name w:val="_Style 225"/>
    <w:qFormat/>
    <w:pPr>
      <w:widowControl w:val="0"/>
      <w:jc w:val="both"/>
    </w:pPr>
    <w:rPr>
      <w:kern w:val="2"/>
      <w:sz w:val="21"/>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120">
    <w:name w:val="样式12"/>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111">
    <w:name w:val="样式 标题1 + 段前: 1 行 段后: 1 行"/>
    <w:basedOn w:val="a"/>
    <w:qFormat/>
    <w:pPr>
      <w:widowControl/>
      <w:spacing w:beforeLines="100" w:afterLines="100" w:line="360" w:lineRule="auto"/>
      <w:ind w:left="1872" w:firstLine="288"/>
      <w:jc w:val="left"/>
    </w:pPr>
    <w:rPr>
      <w:rFonts w:ascii="宋体" w:eastAsia="宋体" w:hAnsi="Times New Roman"/>
      <w:b/>
      <w:bCs/>
      <w:kern w:val="0"/>
      <w:sz w:val="28"/>
      <w:szCs w:val="20"/>
    </w:rPr>
  </w:style>
  <w:style w:type="paragraph" w:customStyle="1" w:styleId="afff8">
    <w:name w:val="答后"/>
    <w:basedOn w:val="a1"/>
    <w:qFormat/>
    <w:pPr>
      <w:spacing w:line="360" w:lineRule="auto"/>
      <w:ind w:firstLineChars="300" w:firstLine="720"/>
    </w:pPr>
    <w:rPr>
      <w:rFonts w:ascii="黑体" w:eastAsia="黑体" w:hAnsi="宋体"/>
      <w:color w:val="0000FF"/>
      <w:kern w:val="0"/>
      <w:sz w:val="24"/>
      <w:szCs w:val="24"/>
    </w:rPr>
  </w:style>
  <w:style w:type="paragraph" w:customStyle="1" w:styleId="2a">
    <w:name w:val="样式2"/>
    <w:basedOn w:val="a"/>
    <w:qFormat/>
    <w:pPr>
      <w:adjustRightInd w:val="0"/>
      <w:spacing w:line="360" w:lineRule="atLeast"/>
      <w:textAlignment w:val="baseline"/>
    </w:pPr>
    <w:rPr>
      <w:rFonts w:ascii="宋体" w:eastAsia="宋体" w:hAnsi="Times New Roman" w:cs="Times New Roman"/>
      <w:kern w:val="0"/>
      <w:sz w:val="24"/>
      <w:szCs w:val="20"/>
    </w:rPr>
  </w:style>
  <w:style w:type="paragraph" w:customStyle="1" w:styleId="TOC10">
    <w:name w:val="TOC 标题1"/>
    <w:basedOn w:val="1"/>
    <w:next w:val="a"/>
    <w:qFormat/>
    <w:pPr>
      <w:widowControl/>
      <w:spacing w:before="480" w:after="0" w:line="276" w:lineRule="auto"/>
      <w:jc w:val="left"/>
      <w:outlineLvl w:val="9"/>
    </w:pPr>
    <w:rPr>
      <w:rFonts w:ascii="Cambria" w:hAnsi="Cambria"/>
      <w:bCs/>
      <w:color w:val="365F91"/>
      <w:kern w:val="0"/>
      <w:sz w:val="28"/>
      <w:szCs w:val="28"/>
    </w:rPr>
  </w:style>
  <w:style w:type="paragraph" w:customStyle="1" w:styleId="39">
    <w:name w:val="样式3"/>
    <w:basedOn w:val="a1"/>
    <w:qFormat/>
    <w:pPr>
      <w:spacing w:line="360" w:lineRule="auto"/>
      <w:ind w:firstLineChars="200" w:firstLine="480"/>
    </w:pPr>
    <w:rPr>
      <w:rFonts w:ascii="黑体" w:eastAsia="黑体" w:hAnsi="宋体"/>
      <w:color w:val="0000FF"/>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olor w:val="FF0000"/>
      <w:kern w:val="0"/>
      <w:sz w:val="18"/>
      <w:szCs w:val="18"/>
    </w:rPr>
  </w:style>
  <w:style w:type="paragraph" w:customStyle="1" w:styleId="xl29">
    <w:name w:val="xl29"/>
    <w:basedOn w:val="a"/>
    <w:qFormat/>
    <w:pPr>
      <w:widowControl/>
      <w:spacing w:before="100" w:beforeAutospacing="1" w:after="100" w:afterAutospacing="1"/>
      <w:jc w:val="left"/>
    </w:pPr>
    <w:rPr>
      <w:rFonts w:ascii="宋体" w:eastAsia="宋体" w:hAnsi="宋体"/>
      <w:b/>
      <w:bCs/>
      <w:kern w:val="0"/>
      <w:sz w:val="24"/>
      <w:szCs w:val="24"/>
    </w:rPr>
  </w:style>
  <w:style w:type="paragraph" w:customStyle="1" w:styleId="ParaCharCharCharChar">
    <w:name w:val="默认段落字体 Para Char Char Char Char"/>
    <w:basedOn w:val="a"/>
    <w:qFormat/>
    <w:rPr>
      <w:rFonts w:ascii="Times New Roman" w:eastAsia="宋体" w:hAnsi="Times New Roman" w:cs="Times New Roman"/>
      <w:szCs w:val="24"/>
    </w:rPr>
  </w:style>
  <w:style w:type="paragraph" w:customStyle="1" w:styleId="Char1CharChar">
    <w:name w:val="Char1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18"/>
      <w:szCs w:val="18"/>
    </w:rPr>
  </w:style>
  <w:style w:type="paragraph" w:customStyle="1" w:styleId="edition">
    <w:name w:val="edition"/>
    <w:basedOn w:val="a"/>
    <w:qFormat/>
    <w:pPr>
      <w:widowControl/>
      <w:spacing w:before="100" w:beforeAutospacing="1" w:after="100" w:afterAutospacing="1"/>
      <w:jc w:val="left"/>
    </w:pPr>
    <w:rPr>
      <w:rFonts w:ascii="ˎ̥" w:eastAsia="宋体" w:hAnsi="ˎ̥"/>
      <w:kern w:val="0"/>
      <w:sz w:val="18"/>
      <w:szCs w:val="18"/>
    </w:rPr>
  </w:style>
  <w:style w:type="paragraph" w:customStyle="1" w:styleId="MMTopic1">
    <w:name w:val="MM Topic 1"/>
    <w:basedOn w:val="1"/>
    <w:qFormat/>
    <w:pPr>
      <w:keepLines w:val="0"/>
      <w:widowControl/>
      <w:tabs>
        <w:tab w:val="left" w:pos="720"/>
      </w:tabs>
      <w:spacing w:before="240" w:after="60" w:line="240" w:lineRule="auto"/>
      <w:ind w:left="720" w:hanging="720"/>
      <w:jc w:val="left"/>
    </w:pPr>
    <w:rPr>
      <w:rFonts w:ascii="Arial" w:hAnsi="Arial"/>
      <w:kern w:val="32"/>
    </w:rPr>
  </w:style>
  <w:style w:type="paragraph" w:customStyle="1" w:styleId="xl33">
    <w:name w:val="xl33"/>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18"/>
      <w:szCs w:val="18"/>
    </w:rPr>
  </w:style>
  <w:style w:type="paragraph" w:customStyle="1" w:styleId="1f3">
    <w:name w:val="列表段落1"/>
    <w:basedOn w:val="a"/>
    <w:qFormat/>
    <w:pPr>
      <w:ind w:firstLineChars="200" w:firstLine="420"/>
    </w:pPr>
    <w:rPr>
      <w:rFonts w:ascii="Times New Roman" w:eastAsia="宋体" w:hAnsi="Times New Roman" w:cs="Times New Roman"/>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0"/>
      <w:szCs w:val="20"/>
    </w:rPr>
  </w:style>
  <w:style w:type="paragraph" w:customStyle="1" w:styleId="1900">
    <w:name w:val="样式 样式19 + 左侧:  0 厘米 首行缩进:  0 厘米"/>
    <w:basedOn w:val="8"/>
    <w:next w:val="88tttt1Figureheading8tt2tt11Figure1"/>
    <w:qFormat/>
    <w:pPr>
      <w:numPr>
        <w:ilvl w:val="0"/>
        <w:numId w:val="0"/>
      </w:numPr>
      <w:tabs>
        <w:tab w:val="left" w:pos="1440"/>
        <w:tab w:val="left" w:pos="3360"/>
      </w:tabs>
      <w:adjustRightInd w:val="0"/>
      <w:spacing w:line="320" w:lineRule="atLeast"/>
      <w:ind w:left="1440" w:hanging="1440"/>
      <w:textAlignment w:val="baseline"/>
    </w:pPr>
    <w:rPr>
      <w:rFonts w:cs="宋体"/>
      <w:bCs/>
      <w:kern w:val="0"/>
      <w:szCs w:val="20"/>
    </w:rPr>
  </w:style>
  <w:style w:type="paragraph" w:customStyle="1" w:styleId="88tttt1Figureheading8tt2tt11Figure1">
    <w:name w:val="样式 标题 8不用8正文八级标题注意框体tttt1Figureheading 8tt2tt11Figure1..."/>
    <w:basedOn w:val="9"/>
    <w:qFormat/>
    <w:pPr>
      <w:numPr>
        <w:ilvl w:val="0"/>
        <w:numId w:val="0"/>
      </w:numPr>
      <w:tabs>
        <w:tab w:val="left" w:pos="4200"/>
      </w:tabs>
      <w:adjustRightInd w:val="0"/>
      <w:spacing w:line="320" w:lineRule="atLeast"/>
      <w:textAlignment w:val="baseline"/>
    </w:pPr>
    <w:rPr>
      <w:rFonts w:cs="宋体"/>
      <w:kern w:val="0"/>
      <w:sz w:val="24"/>
      <w:szCs w:val="20"/>
    </w:rPr>
  </w:style>
  <w:style w:type="paragraph" w:customStyle="1" w:styleId="afff9">
    <w:name w:val="节"/>
    <w:basedOn w:val="2"/>
    <w:qFormat/>
    <w:pPr>
      <w:tabs>
        <w:tab w:val="left" w:pos="576"/>
      </w:tabs>
      <w:spacing w:line="240" w:lineRule="auto"/>
      <w:ind w:left="576" w:hanging="576"/>
    </w:pPr>
    <w:rPr>
      <w:rFonts w:ascii="黑体"/>
      <w:b w:val="0"/>
      <w:bCs/>
      <w:szCs w:val="28"/>
    </w:rPr>
  </w:style>
  <w:style w:type="paragraph" w:customStyle="1" w:styleId="xl28">
    <w:name w:val="xl28"/>
    <w:basedOn w:val="a"/>
    <w:qFormat/>
    <w:pPr>
      <w:widowControl/>
      <w:spacing w:before="100" w:beforeAutospacing="1" w:after="100" w:afterAutospacing="1"/>
      <w:jc w:val="left"/>
    </w:pPr>
    <w:rPr>
      <w:rFonts w:ascii="宋体" w:eastAsia="宋体" w:hAnsi="宋体"/>
      <w:kern w:val="0"/>
      <w:sz w:val="24"/>
      <w:szCs w:val="24"/>
    </w:rPr>
  </w:style>
  <w:style w:type="paragraph" w:customStyle="1" w:styleId="180">
    <w:name w:val="样式18"/>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msonormalcxspmiddle">
    <w:name w:val="msonormalcxspmiddle"/>
    <w:basedOn w:val="a"/>
    <w:qFormat/>
    <w:pPr>
      <w:spacing w:before="100" w:beforeAutospacing="1" w:after="100" w:afterAutospacing="1"/>
      <w:jc w:val="left"/>
    </w:pPr>
    <w:rPr>
      <w:rFonts w:ascii="Times New Roman" w:eastAsia="宋体" w:hAnsi="Times New Roman" w:cs="Times New Roman"/>
      <w:sz w:val="24"/>
      <w:szCs w:val="24"/>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b/>
      <w:bCs/>
      <w:kern w:val="0"/>
      <w:sz w:val="20"/>
      <w:szCs w:val="20"/>
    </w:rPr>
  </w:style>
  <w:style w:type="paragraph" w:customStyle="1" w:styleId="TableItem5">
    <w:name w:val="TableItem5"/>
    <w:basedOn w:val="a"/>
    <w:pPr>
      <w:spacing w:before="20" w:after="20" w:line="320" w:lineRule="atLeast"/>
      <w:jc w:val="left"/>
    </w:pPr>
    <w:rPr>
      <w:rFonts w:ascii="Arial" w:eastAsia="宋体" w:hAnsi="Arial" w:cs="Times New Roman"/>
      <w:szCs w:val="20"/>
    </w:rPr>
  </w:style>
  <w:style w:type="paragraph" w:customStyle="1" w:styleId="3a">
    <w:name w:val="正文3"/>
    <w:qFormat/>
    <w:pPr>
      <w:widowControl w:val="0"/>
      <w:adjustRightInd w:val="0"/>
      <w:spacing w:line="312" w:lineRule="atLeast"/>
      <w:jc w:val="both"/>
      <w:textAlignment w:val="baseline"/>
    </w:pPr>
    <w:rPr>
      <w:rFonts w:ascii="宋体"/>
      <w:sz w:val="3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CharCharCharCharCharCharCharCharCharCharCharCharChar1">
    <w:name w:val="Char Char Char Char Char Char Char Char Char Char Char Char Char1"/>
    <w:basedOn w:val="a9"/>
    <w:qFormat/>
    <w:rPr>
      <w:rFonts w:ascii="Tahoma" w:hAnsi="Tahoma"/>
      <w:sz w:val="24"/>
      <w:szCs w:val="24"/>
    </w:rPr>
  </w:style>
  <w:style w:type="paragraph" w:customStyle="1" w:styleId="NotesText">
    <w:name w:val="Notes Text"/>
    <w:qFormat/>
    <w:pPr>
      <w:pBdr>
        <w:bottom w:val="single" w:sz="8" w:space="5" w:color="auto"/>
      </w:pBdr>
      <w:ind w:left="1701"/>
      <w:jc w:val="both"/>
    </w:pPr>
    <w:rPr>
      <w:rFonts w:ascii="Arial" w:eastAsia="楷体_GB2312" w:hAnsi="Arial" w:cs="Arial"/>
      <w:color w:val="000000"/>
      <w:sz w:val="21"/>
      <w:szCs w:val="21"/>
    </w:rPr>
  </w:style>
  <w:style w:type="paragraph" w:customStyle="1" w:styleId="hangju">
    <w:name w:val="hangju"/>
    <w:basedOn w:val="a"/>
    <w:qFormat/>
    <w:pPr>
      <w:widowControl/>
      <w:spacing w:before="100" w:beforeAutospacing="1" w:after="100" w:afterAutospacing="1" w:line="360" w:lineRule="auto"/>
      <w:jc w:val="left"/>
    </w:pPr>
    <w:rPr>
      <w:rFonts w:ascii="Arial Unicode MS" w:eastAsia="Arial Unicode MS" w:hAnsi="Arial Unicode MS" w:cs="Arial Unicode MS"/>
      <w:color w:val="000000"/>
      <w:kern w:val="0"/>
      <w:sz w:val="24"/>
      <w:szCs w:val="24"/>
    </w:rPr>
  </w:style>
  <w:style w:type="paragraph" w:customStyle="1" w:styleId="font6">
    <w:name w:val="font6"/>
    <w:basedOn w:val="a"/>
    <w:pPr>
      <w:widowControl/>
      <w:spacing w:before="100" w:beforeAutospacing="1" w:after="100" w:afterAutospacing="1"/>
      <w:jc w:val="left"/>
    </w:pPr>
    <w:rPr>
      <w:rFonts w:ascii="宋体" w:eastAsia="宋体" w:hAnsi="宋体"/>
      <w:color w:val="000000"/>
      <w:kern w:val="0"/>
      <w:sz w:val="18"/>
      <w:szCs w:val="18"/>
    </w:rPr>
  </w:style>
  <w:style w:type="paragraph" w:customStyle="1" w:styleId="ListBullet2">
    <w:name w:val="List Bullet2"/>
    <w:basedOn w:val="a"/>
    <w:qFormat/>
    <w:pPr>
      <w:widowControl/>
      <w:tabs>
        <w:tab w:val="left" w:pos="1260"/>
      </w:tabs>
      <w:spacing w:before="120" w:after="120" w:line="360" w:lineRule="auto"/>
      <w:ind w:left="840" w:right="340" w:hanging="420"/>
      <w:jc w:val="left"/>
    </w:pPr>
    <w:rPr>
      <w:rFonts w:ascii="宋体" w:eastAsia="宋体" w:hAnsi="宋体" w:cs="Times New Roman"/>
      <w:kern w:val="0"/>
      <w:sz w:val="24"/>
      <w:szCs w:val="20"/>
    </w:rPr>
  </w:style>
  <w:style w:type="paragraph" w:customStyle="1" w:styleId="110">
    <w:name w:val="样式11"/>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Char7">
    <w:name w:val="Char"/>
    <w:basedOn w:val="a"/>
    <w:qFormat/>
    <w:pPr>
      <w:widowControl/>
      <w:spacing w:before="100" w:beforeAutospacing="1" w:after="100" w:afterAutospacing="1" w:line="360" w:lineRule="auto"/>
      <w:jc w:val="left"/>
    </w:pPr>
    <w:rPr>
      <w:rFonts w:ascii="Verdana" w:eastAsia="宋体" w:hAnsi="Verdana" w:cs="Times New Roman"/>
      <w:kern w:val="0"/>
      <w:sz w:val="20"/>
      <w:szCs w:val="21"/>
      <w:lang w:eastAsia="en-US"/>
    </w:rPr>
  </w:style>
  <w:style w:type="paragraph" w:customStyle="1" w:styleId="afffa">
    <w:name w:val="列 表"/>
    <w:basedOn w:val="a"/>
    <w:qFormat/>
    <w:pPr>
      <w:tabs>
        <w:tab w:val="left" w:pos="840"/>
      </w:tabs>
      <w:spacing w:line="360" w:lineRule="auto"/>
      <w:ind w:left="360" w:firstLineChars="200" w:firstLine="200"/>
    </w:pPr>
    <w:rPr>
      <w:rFonts w:ascii="Courier New" w:eastAsia="楷体_GB2312" w:hAnsi="Courier New" w:cs="Times New Roman"/>
      <w:kern w:val="0"/>
      <w:sz w:val="24"/>
      <w:szCs w:val="24"/>
    </w:rPr>
  </w:style>
  <w:style w:type="paragraph" w:customStyle="1" w:styleId="62">
    <w:name w:val="样式6"/>
    <w:basedOn w:val="7"/>
    <w:qFormat/>
    <w:pPr>
      <w:numPr>
        <w:ilvl w:val="0"/>
        <w:numId w:val="0"/>
      </w:numPr>
      <w:adjustRightInd w:val="0"/>
      <w:spacing w:line="320" w:lineRule="atLeast"/>
      <w:ind w:left="1134" w:hanging="567"/>
      <w:textAlignment w:val="baseline"/>
    </w:pPr>
    <w:rPr>
      <w:rFonts w:ascii="宋体" w:hAnsi="宋体"/>
      <w:kern w:val="0"/>
      <w:szCs w:val="20"/>
    </w:rPr>
  </w:style>
  <w:style w:type="paragraph" w:customStyle="1" w:styleId="Char22">
    <w:name w:val="Char2"/>
    <w:basedOn w:val="a"/>
    <w:pPr>
      <w:jc w:val="left"/>
    </w:pPr>
    <w:rPr>
      <w:rFonts w:ascii="Tahoma" w:eastAsia="宋体" w:hAnsi="Tahoma" w:cs="Times New Roman"/>
      <w:sz w:val="24"/>
      <w:szCs w:val="20"/>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kern w:val="0"/>
      <w:sz w:val="20"/>
      <w:szCs w:val="20"/>
    </w:rPr>
  </w:style>
  <w:style w:type="paragraph" w:customStyle="1" w:styleId="xl92">
    <w:name w:val="xl92"/>
    <w:basedOn w:val="a"/>
    <w:qFormat/>
    <w:pPr>
      <w:widowControl/>
      <w:pBdr>
        <w:left w:val="single" w:sz="4" w:space="0" w:color="auto"/>
        <w:right w:val="single" w:sz="4" w:space="0" w:color="auto"/>
      </w:pBdr>
      <w:shd w:val="clear" w:color="000000" w:fill="FFFF99"/>
      <w:spacing w:before="100" w:beforeAutospacing="1" w:after="100" w:afterAutospacing="1"/>
      <w:jc w:val="center"/>
      <w:textAlignment w:val="center"/>
    </w:pPr>
    <w:rPr>
      <w:rFonts w:ascii="宋体" w:eastAsia="宋体" w:hAnsi="宋体"/>
      <w:kern w:val="0"/>
      <w:sz w:val="18"/>
      <w:szCs w:val="18"/>
    </w:rPr>
  </w:style>
  <w:style w:type="paragraph" w:customStyle="1" w:styleId="MMTopic4">
    <w:name w:val="MM Topic 4"/>
    <w:basedOn w:val="4"/>
    <w:qFormat/>
    <w:pPr>
      <w:tabs>
        <w:tab w:val="left" w:pos="1680"/>
      </w:tabs>
      <w:spacing w:line="372" w:lineRule="auto"/>
      <w:ind w:left="1680" w:hanging="420"/>
    </w:pPr>
    <w:rPr>
      <w:bCs w:val="0"/>
      <w:szCs w:val="20"/>
    </w:rPr>
  </w:style>
  <w:style w:type="paragraph" w:customStyle="1" w:styleId="p0">
    <w:name w:val="p0"/>
    <w:basedOn w:val="a"/>
    <w:pPr>
      <w:widowControl/>
      <w:spacing w:line="360" w:lineRule="auto"/>
      <w:ind w:firstLine="420"/>
    </w:pPr>
    <w:rPr>
      <w:rFonts w:ascii="Times New Roman" w:eastAsia="宋体" w:hAnsi="Times New Roman" w:cs="Times New Roman"/>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0"/>
      <w:szCs w:val="20"/>
    </w:rPr>
  </w:style>
  <w:style w:type="paragraph" w:customStyle="1" w:styleId="afffb">
    <w:name w:val="封面公司名称"/>
    <w:basedOn w:val="a"/>
    <w:qFormat/>
    <w:rPr>
      <w:rFonts w:ascii="黑体" w:eastAsia="黑体" w:hAnsi="Times New Roman" w:cs="Times New Roman"/>
      <w:b/>
      <w:sz w:val="36"/>
      <w:szCs w:val="20"/>
    </w:rPr>
  </w:style>
  <w:style w:type="paragraph" w:customStyle="1" w:styleId="xl36">
    <w:name w:val="xl3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kern w:val="0"/>
      <w:sz w:val="20"/>
      <w:szCs w:val="20"/>
    </w:rPr>
  </w:style>
  <w:style w:type="paragraph" w:customStyle="1" w:styleId="BodyText21">
    <w:name w:val="Body Text 21"/>
    <w:basedOn w:val="a"/>
    <w:qFormat/>
    <w:pPr>
      <w:adjustRightInd w:val="0"/>
      <w:spacing w:line="300" w:lineRule="auto"/>
      <w:jc w:val="center"/>
      <w:textAlignment w:val="baseline"/>
    </w:pPr>
    <w:rPr>
      <w:rFonts w:ascii="宋体" w:eastAsia="宋体" w:hAnsi="宋体" w:cs="Times New Roman"/>
      <w:sz w:val="24"/>
      <w:szCs w:val="20"/>
    </w:rPr>
  </w:style>
  <w:style w:type="paragraph" w:customStyle="1" w:styleId="1f4">
    <w:name w:val="正文1"/>
    <w:qFormat/>
    <w:pPr>
      <w:widowControl w:val="0"/>
      <w:adjustRightInd w:val="0"/>
      <w:spacing w:line="312" w:lineRule="atLeast"/>
      <w:jc w:val="both"/>
      <w:textAlignment w:val="baseline"/>
    </w:pPr>
    <w:rPr>
      <w:rFonts w:ascii="宋体"/>
      <w:sz w:val="34"/>
      <w:szCs w:val="22"/>
    </w:rPr>
  </w:style>
  <w:style w:type="paragraph" w:customStyle="1" w:styleId="afffc">
    <w:name w:val="正文 + (符号) 宋体"/>
    <w:basedOn w:val="a"/>
    <w:qFormat/>
    <w:rPr>
      <w:rFonts w:ascii="Calibri" w:eastAsia="宋体" w:hAnsi="宋体" w:cs="Times New Roman"/>
      <w:sz w:val="28"/>
      <w:szCs w:val="28"/>
    </w:rPr>
  </w:style>
  <w:style w:type="paragraph" w:customStyle="1" w:styleId="1f5">
    <w:name w:val="样式1"/>
    <w:basedOn w:val="a"/>
    <w:qFormat/>
    <w:pPr>
      <w:adjustRightInd w:val="0"/>
      <w:spacing w:line="360" w:lineRule="atLeast"/>
      <w:jc w:val="distribute"/>
      <w:textAlignment w:val="baseline"/>
    </w:pPr>
    <w:rPr>
      <w:rFonts w:ascii="宋体" w:eastAsia="宋体" w:hAnsi="Times New Roman" w:cs="Times New Roman"/>
      <w:b/>
      <w:kern w:val="0"/>
      <w:sz w:val="24"/>
      <w:szCs w:val="20"/>
    </w:rPr>
  </w:style>
  <w:style w:type="paragraph" w:customStyle="1" w:styleId="2b">
    <w:name w:val="表格项目符号 2"/>
    <w:basedOn w:val="22"/>
    <w:qFormat/>
    <w:pPr>
      <w:tabs>
        <w:tab w:val="left" w:pos="624"/>
      </w:tabs>
      <w:snapToGrid w:val="0"/>
      <w:spacing w:line="300" w:lineRule="auto"/>
      <w:ind w:left="623" w:hanging="374"/>
    </w:pPr>
  </w:style>
  <w:style w:type="paragraph" w:customStyle="1" w:styleId="afffd">
    <w:name w:val="样式"/>
    <w:qFormat/>
    <w:pPr>
      <w:widowControl w:val="0"/>
      <w:autoSpaceDE w:val="0"/>
      <w:autoSpaceDN w:val="0"/>
      <w:adjustRightInd w:val="0"/>
    </w:pPr>
    <w:rPr>
      <w:rFonts w:ascii="宋体" w:hAnsi="宋体" w:cs="宋体"/>
      <w:sz w:val="24"/>
      <w:szCs w:val="24"/>
    </w:rPr>
  </w:style>
  <w:style w:type="paragraph" w:customStyle="1" w:styleId="2c">
    <w:name w:val="正文2后正文"/>
    <w:basedOn w:val="a"/>
    <w:qFormat/>
    <w:pPr>
      <w:spacing w:before="60" w:after="60" w:line="360" w:lineRule="auto"/>
      <w:ind w:firstLineChars="200" w:firstLine="480"/>
      <w:jc w:val="left"/>
    </w:pPr>
    <w:rPr>
      <w:rFonts w:ascii="Times New Roman" w:eastAsia="宋体" w:hAnsi="Times New Roman"/>
      <w:snapToGrid w:val="0"/>
      <w:color w:val="000000"/>
      <w:kern w:val="0"/>
      <w:sz w:val="24"/>
      <w:szCs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71">
    <w:name w:val="样式7"/>
    <w:basedOn w:val="62"/>
    <w:qFormat/>
  </w:style>
  <w:style w:type="paragraph" w:customStyle="1" w:styleId="xl74">
    <w:name w:val="xl74"/>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b/>
      <w:bCs/>
      <w:kern w:val="0"/>
      <w:sz w:val="18"/>
      <w:szCs w:val="18"/>
    </w:rPr>
  </w:style>
  <w:style w:type="paragraph" w:customStyle="1" w:styleId="ItemList">
    <w:name w:val="Item List"/>
    <w:qFormat/>
    <w:pPr>
      <w:tabs>
        <w:tab w:val="decimal" w:pos="2211"/>
      </w:tabs>
      <w:spacing w:line="300" w:lineRule="auto"/>
      <w:ind w:left="2211" w:hanging="510"/>
      <w:jc w:val="both"/>
    </w:pPr>
    <w:rPr>
      <w:rFonts w:ascii="Arial" w:hAnsi="Arial" w:cs="Arial"/>
      <w:sz w:val="21"/>
      <w:szCs w:val="21"/>
    </w:rPr>
  </w:style>
  <w:style w:type="paragraph" w:customStyle="1" w:styleId="51">
    <w:name w:val="样式5"/>
    <w:basedOn w:val="6"/>
    <w:qFormat/>
    <w:pPr>
      <w:numPr>
        <w:ilvl w:val="0"/>
        <w:numId w:val="0"/>
      </w:numPr>
      <w:tabs>
        <w:tab w:val="left" w:pos="3991"/>
      </w:tabs>
      <w:spacing w:line="319" w:lineRule="auto"/>
      <w:ind w:left="3827" w:hanging="1276"/>
      <w:outlineLvl w:val="6"/>
    </w:pPr>
    <w:rPr>
      <w:rFonts w:ascii="Times New Roman" w:eastAsia="宋体" w:hAnsi="Times New Roman"/>
      <w:bCs/>
      <w:kern w:val="0"/>
    </w:rPr>
  </w:style>
  <w:style w:type="paragraph" w:customStyle="1" w:styleId="1f6">
    <w:name w:val="正文缩进1"/>
    <w:basedOn w:val="a"/>
    <w:next w:val="a"/>
    <w:qFormat/>
    <w:pPr>
      <w:widowControl/>
      <w:ind w:firstLine="420"/>
    </w:pPr>
    <w:rPr>
      <w:rFonts w:ascii="Times New Roman" w:eastAsia="宋体" w:hAnsi="Times New Roman" w:cs="Times New Roman"/>
      <w:color w:val="000000"/>
      <w:szCs w:val="20"/>
    </w:rPr>
  </w:style>
  <w:style w:type="paragraph" w:customStyle="1" w:styleId="11">
    <w:name w:val="（符号）三标题1.1"/>
    <w:basedOn w:val="a"/>
    <w:qFormat/>
    <w:pPr>
      <w:numPr>
        <w:ilvl w:val="1"/>
        <w:numId w:val="2"/>
      </w:numPr>
      <w:tabs>
        <w:tab w:val="left" w:pos="700"/>
      </w:tabs>
      <w:spacing w:line="500" w:lineRule="exact"/>
    </w:pPr>
    <w:rPr>
      <w:rFonts w:ascii="宋体" w:eastAsia="宋体" w:hAnsi="宋体" w:cs="Times New Roman"/>
      <w:sz w:val="24"/>
      <w:szCs w:val="20"/>
    </w:rPr>
  </w:style>
  <w:style w:type="paragraph" w:customStyle="1" w:styleId="afffe">
    <w:name w:val="表格字体"/>
    <w:basedOn w:val="afff5"/>
    <w:qFormat/>
    <w:pPr>
      <w:adjustRightInd w:val="0"/>
      <w:snapToGrid w:val="0"/>
      <w:spacing w:line="312" w:lineRule="auto"/>
      <w:ind w:firstLine="560"/>
      <w:textAlignment w:val="baseline"/>
    </w:pPr>
    <w:rPr>
      <w:rFonts w:ascii="楷体_GB2312" w:eastAsia="楷体_GB2312" w:hAnsi="Times New Roman"/>
      <w:bCs w:val="0"/>
      <w:smallCaps/>
      <w:color w:val="000000"/>
      <w:kern w:val="0"/>
      <w:sz w:val="28"/>
      <w:szCs w:val="20"/>
    </w:rPr>
  </w:style>
  <w:style w:type="paragraph" w:customStyle="1" w:styleId="bt1bt1">
    <w:name w:val="bt1bt1"/>
    <w:basedOn w:val="1"/>
    <w:qFormat/>
    <w:pPr>
      <w:spacing w:line="240" w:lineRule="auto"/>
      <w:jc w:val="center"/>
    </w:pPr>
    <w:rPr>
      <w:rFonts w:ascii="黑体" w:eastAsia="黑体"/>
      <w:b w:val="0"/>
      <w:bCs/>
      <w:sz w:val="36"/>
      <w:szCs w:val="36"/>
    </w:rPr>
  </w:style>
  <w:style w:type="paragraph" w:customStyle="1" w:styleId="Web">
    <w:name w:val="普通 (Web)"/>
    <w:basedOn w:val="a"/>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olor w:val="FF0000"/>
      <w:kern w:val="0"/>
      <w:sz w:val="18"/>
      <w:szCs w:val="18"/>
    </w:rPr>
  </w:style>
  <w:style w:type="paragraph" w:customStyle="1" w:styleId="CharChar8CharCharCharCharCharChar">
    <w:name w:val="Char Char8 Char Char Char Char Char Char"/>
    <w:basedOn w:val="a"/>
    <w:qFormat/>
    <w:pPr>
      <w:spacing w:line="360" w:lineRule="auto"/>
    </w:pPr>
    <w:rPr>
      <w:rFonts w:ascii="宋体" w:eastAsia="宋体" w:hAnsi="宋体" w:cs="Times New Roman"/>
      <w:sz w:val="22"/>
      <w:szCs w:val="24"/>
    </w:rPr>
  </w:style>
  <w:style w:type="paragraph" w:customStyle="1" w:styleId="Char1CharCharCharCharCharCharCharCharCharCharCharChar">
    <w:name w:val="Char1 Char Char Char Char Char Char Char Char Char Char Char Char"/>
    <w:basedOn w:val="a"/>
    <w:qFormat/>
    <w:pPr>
      <w:jc w:val="left"/>
    </w:pPr>
    <w:rPr>
      <w:rFonts w:ascii="Tahoma" w:eastAsia="宋体" w:hAnsi="Tahoma" w:cs="Times New Roman"/>
      <w:sz w:val="24"/>
      <w:szCs w:val="20"/>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b/>
      <w:bCs/>
      <w:kern w:val="0"/>
      <w:sz w:val="20"/>
      <w:szCs w:val="20"/>
    </w:rPr>
  </w:style>
  <w:style w:type="paragraph" w:customStyle="1" w:styleId="tablehead">
    <w:name w:val="table head"/>
    <w:basedOn w:val="a"/>
    <w:qFormat/>
    <w:pPr>
      <w:keepNext/>
      <w:keepLines/>
      <w:adjustRightInd w:val="0"/>
      <w:spacing w:line="312" w:lineRule="atLeast"/>
      <w:jc w:val="center"/>
      <w:textAlignment w:val="baseline"/>
    </w:pPr>
    <w:rPr>
      <w:rFonts w:ascii="Times New Roman" w:eastAsia="宋体" w:hAnsi="Times New Roman" w:cs="Times New Roman"/>
      <w:b/>
      <w:kern w:val="0"/>
      <w:szCs w:val="20"/>
    </w:rPr>
  </w:style>
  <w:style w:type="paragraph" w:customStyle="1" w:styleId="415">
    <w:name w:val="样式 正文缩进正文（首行缩进两字）表正文正文非缩进标题4 + 行距: 1.5 倍行距"/>
    <w:basedOn w:val="a1"/>
    <w:qFormat/>
    <w:pPr>
      <w:spacing w:line="360" w:lineRule="auto"/>
      <w:ind w:firstLineChars="508" w:firstLine="1260"/>
      <w:jc w:val="left"/>
    </w:pPr>
    <w:rPr>
      <w:rFonts w:hAnsi="宋体" w:cs="Arial"/>
      <w:spacing w:val="4"/>
      <w:kern w:val="0"/>
      <w:sz w:val="24"/>
    </w:rPr>
  </w:style>
  <w:style w:type="paragraph" w:customStyle="1" w:styleId="-12">
    <w:name w:val="彩色列表 - 强调文字颜色 12"/>
    <w:basedOn w:val="a"/>
    <w:qFormat/>
    <w:pPr>
      <w:spacing w:line="360" w:lineRule="auto"/>
      <w:ind w:firstLineChars="200" w:firstLine="420"/>
    </w:pPr>
    <w:rPr>
      <w:rFonts w:ascii="Times New Roman" w:eastAsia="宋体" w:hAnsi="Times New Roman" w:cs="Times New Roman"/>
      <w:kern w:val="0"/>
      <w:sz w:val="24"/>
      <w:szCs w:val="24"/>
    </w:rPr>
  </w:style>
  <w:style w:type="paragraph" w:customStyle="1" w:styleId="140">
    <w:name w:val="样式14"/>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2d">
    <w:name w:val="样式 首行缩进:  2 字符"/>
    <w:basedOn w:val="a"/>
    <w:qFormat/>
    <w:pPr>
      <w:spacing w:line="400" w:lineRule="exact"/>
      <w:ind w:firstLineChars="200" w:firstLine="200"/>
    </w:pPr>
    <w:rPr>
      <w:rFonts w:ascii="Times New Roman" w:eastAsia="宋体" w:hAnsi="Times New Roman"/>
      <w:sz w:val="24"/>
      <w:szCs w:val="24"/>
    </w:rPr>
  </w:style>
  <w:style w:type="paragraph" w:customStyle="1" w:styleId="CharCharCharChar">
    <w:name w:val="Char Char Char Char"/>
    <w:basedOn w:val="a"/>
    <w:qFormat/>
    <w:pPr>
      <w:widowControl/>
      <w:spacing w:before="100" w:beforeAutospacing="1" w:after="100" w:afterAutospacing="1" w:line="360" w:lineRule="auto"/>
      <w:jc w:val="left"/>
    </w:pPr>
    <w:rPr>
      <w:rFonts w:ascii="Verdana" w:eastAsia="宋体" w:hAnsi="Verdana" w:cs="Times New Roman"/>
      <w:kern w:val="0"/>
      <w:sz w:val="20"/>
      <w:szCs w:val="21"/>
      <w:lang w:eastAsia="en-US"/>
    </w:rPr>
  </w:style>
  <w:style w:type="paragraph" w:customStyle="1" w:styleId="PlainText1">
    <w:name w:val="Plain Text1"/>
    <w:basedOn w:val="a"/>
    <w:qFormat/>
    <w:pPr>
      <w:adjustRightInd w:val="0"/>
      <w:textAlignment w:val="baseline"/>
    </w:pPr>
    <w:rPr>
      <w:rFonts w:ascii="宋体" w:eastAsia="宋体" w:hAnsi="Courier New" w:cs="Times New Roman"/>
      <w:szCs w:val="20"/>
    </w:rPr>
  </w:style>
  <w:style w:type="paragraph" w:customStyle="1" w:styleId="CharCharCharCharCharCharCharCharCharCharCharCharChar">
    <w:name w:val="Char Char Char Char Char Char Char Char Char Char Char Char Char"/>
    <w:basedOn w:val="a9"/>
    <w:qFormat/>
    <w:rPr>
      <w:rFonts w:ascii="Tahoma" w:hAnsi="Tahoma"/>
      <w:sz w:val="24"/>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rPr>
  </w:style>
  <w:style w:type="paragraph" w:customStyle="1" w:styleId="xl66">
    <w:name w:val="xl66"/>
    <w:basedOn w:val="a"/>
    <w:qFormat/>
    <w:pPr>
      <w:widowControl/>
      <w:spacing w:before="100" w:beforeAutospacing="1" w:after="100" w:afterAutospacing="1"/>
      <w:jc w:val="left"/>
      <w:textAlignment w:val="bottom"/>
    </w:pPr>
    <w:rPr>
      <w:rFonts w:ascii="宋体" w:eastAsia="宋体" w:hAnsi="宋体"/>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kern w:val="0"/>
      <w:sz w:val="20"/>
      <w:szCs w:val="20"/>
    </w:rPr>
  </w:style>
  <w:style w:type="paragraph" w:customStyle="1" w:styleId="1f7">
    <w:name w:val="已访问的超链接1"/>
    <w:qFormat/>
    <w:pPr>
      <w:widowControl w:val="0"/>
      <w:jc w:val="both"/>
    </w:pPr>
    <w:rPr>
      <w:kern w:val="2"/>
      <w:sz w:val="21"/>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18"/>
      <w:szCs w:val="18"/>
    </w:rPr>
  </w:style>
  <w:style w:type="character" w:customStyle="1" w:styleId="z-11">
    <w:name w:val="z-窗体底端 字符1"/>
    <w:basedOn w:val="a2"/>
    <w:uiPriority w:val="99"/>
    <w:qFormat/>
    <w:rPr>
      <w:rFonts w:ascii="Arial" w:hAnsi="Arial" w:cs="Arial"/>
      <w:vanish/>
      <w:sz w:val="16"/>
      <w:szCs w:val="16"/>
    </w:rPr>
  </w:style>
  <w:style w:type="paragraph" w:customStyle="1" w:styleId="xl97">
    <w:name w:val="xl9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0"/>
      <w:szCs w:val="20"/>
    </w:rPr>
  </w:style>
  <w:style w:type="paragraph" w:customStyle="1" w:styleId="0202">
    <w:name w:val="样式 表格字体 + 段前: 0.2 行 段后: 0.2 行"/>
    <w:basedOn w:val="afffe"/>
    <w:next w:val="afffe"/>
    <w:qFormat/>
    <w:pPr>
      <w:snapToGrid/>
      <w:spacing w:line="240" w:lineRule="auto"/>
      <w:ind w:firstLine="0"/>
      <w:jc w:val="center"/>
    </w:pPr>
    <w:rPr>
      <w:rFonts w:ascii="Times New Roman" w:eastAsia="宋体"/>
      <w:smallCaps w:val="0"/>
      <w:color w:val="auto"/>
      <w:sz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0"/>
      <w:szCs w:val="20"/>
    </w:rPr>
  </w:style>
  <w:style w:type="paragraph" w:customStyle="1" w:styleId="3b">
    <w:name w:val="标题3"/>
    <w:next w:val="a1"/>
    <w:uiPriority w:val="99"/>
    <w:qFormat/>
    <w:pPr>
      <w:spacing w:line="360" w:lineRule="auto"/>
      <w:ind w:left="289" w:hanging="1"/>
    </w:pPr>
    <w:rPr>
      <w:rFonts w:ascii="宋体"/>
      <w:sz w:val="24"/>
    </w:rPr>
  </w:style>
  <w:style w:type="paragraph" w:customStyle="1" w:styleId="1f8">
    <w:name w:val="列出段落1"/>
    <w:basedOn w:val="a"/>
    <w:qFormat/>
    <w:pPr>
      <w:ind w:firstLineChars="200" w:firstLine="420"/>
    </w:pPr>
    <w:rPr>
      <w:rFonts w:ascii="Calibri" w:eastAsia="宋体" w:hAnsi="Calibri" w:cs="Times New Roman"/>
    </w:rPr>
  </w:style>
  <w:style w:type="paragraph" w:customStyle="1" w:styleId="91">
    <w:name w:val="样式9"/>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xl31">
    <w:name w:val="xl3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fg">
    <w:name w:val="fg项目星号"/>
    <w:basedOn w:val="af0"/>
    <w:qFormat/>
    <w:pPr>
      <w:tabs>
        <w:tab w:val="left" w:pos="1100"/>
      </w:tabs>
      <w:spacing w:line="360" w:lineRule="auto"/>
      <w:ind w:firstLineChars="200" w:firstLine="200"/>
    </w:pPr>
    <w:rPr>
      <w:kern w:val="0"/>
      <w:sz w:val="24"/>
    </w:rPr>
  </w:style>
  <w:style w:type="paragraph" w:customStyle="1" w:styleId="xl40">
    <w:name w:val="xl4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xl95">
    <w:name w:val="xl95"/>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宋体" w:eastAsia="宋体" w:hAnsi="宋体"/>
      <w:b/>
      <w:bCs/>
      <w:kern w:val="0"/>
      <w:sz w:val="18"/>
      <w:szCs w:val="18"/>
    </w:rPr>
  </w:style>
  <w:style w:type="paragraph" w:customStyle="1" w:styleId="p9">
    <w:name w:val="p9"/>
    <w:basedOn w:val="a"/>
    <w:qFormat/>
    <w:pPr>
      <w:widowControl/>
      <w:snapToGrid w:val="0"/>
      <w:spacing w:before="240" w:after="64" w:line="320" w:lineRule="atLeast"/>
      <w:ind w:left="1584" w:hanging="1584"/>
    </w:pPr>
    <w:rPr>
      <w:rFonts w:ascii="Arial" w:eastAsia="宋体" w:hAnsi="Arial" w:cs="Arial"/>
      <w:kern w:val="0"/>
      <w:sz w:val="24"/>
      <w:szCs w:val="24"/>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
    <w:name w:val="答"/>
    <w:basedOn w:val="a"/>
    <w:qFormat/>
    <w:pPr>
      <w:spacing w:line="360" w:lineRule="auto"/>
      <w:ind w:left="360" w:firstLineChars="200" w:firstLine="200"/>
    </w:pPr>
    <w:rPr>
      <w:rFonts w:ascii="Times New Roman" w:eastAsia="宋体" w:hAnsi="Times New Roman" w:cs="Times New Roman"/>
      <w:b/>
      <w:bCs/>
      <w:color w:val="0000FF"/>
      <w:kern w:val="0"/>
      <w:sz w:val="24"/>
      <w:szCs w:val="24"/>
    </w:rPr>
  </w:style>
  <w:style w:type="paragraph" w:customStyle="1" w:styleId="affff0">
    <w:name w:val="标号"/>
    <w:basedOn w:val="a"/>
    <w:qFormat/>
    <w:pPr>
      <w:spacing w:line="360" w:lineRule="auto"/>
    </w:pPr>
    <w:rPr>
      <w:rFonts w:ascii="Times New Roman" w:eastAsia="宋体" w:hAnsi="Times New Roman" w:cs="Times New Roman"/>
      <w:sz w:val="24"/>
      <w:szCs w:val="20"/>
    </w:rPr>
  </w:style>
  <w:style w:type="paragraph" w:customStyle="1" w:styleId="3CharCharChar0">
    <w:name w:val="样式3 Char Char Char"/>
    <w:basedOn w:val="a1"/>
    <w:qFormat/>
    <w:pPr>
      <w:spacing w:line="360" w:lineRule="auto"/>
      <w:ind w:firstLineChars="200" w:firstLine="480"/>
    </w:pPr>
    <w:rPr>
      <w:rFonts w:ascii="黑体" w:eastAsia="黑体" w:hAnsi="宋体"/>
      <w:color w:val="0000FF"/>
      <w:kern w:val="0"/>
      <w:sz w:val="24"/>
      <w:szCs w:val="24"/>
    </w:rPr>
  </w:style>
  <w:style w:type="paragraph" w:customStyle="1" w:styleId="List1">
    <w:name w:val="List 1"/>
    <w:basedOn w:val="a1"/>
    <w:qFormat/>
    <w:pPr>
      <w:tabs>
        <w:tab w:val="left" w:pos="1324"/>
      </w:tabs>
      <w:adjustRightInd w:val="0"/>
      <w:spacing w:before="60" w:line="360" w:lineRule="auto"/>
      <w:ind w:left="360" w:firstLine="0"/>
    </w:pPr>
    <w:rPr>
      <w:kern w:val="0"/>
      <w:lang w:val="en-GB"/>
    </w:rPr>
  </w:style>
  <w:style w:type="paragraph" w:customStyle="1" w:styleId="CharCharCharChar1">
    <w:name w:val="Char Char Char Char1"/>
    <w:next w:val="a"/>
    <w:qFormat/>
    <w:pPr>
      <w:keepNext/>
      <w:keepLines/>
      <w:spacing w:before="240" w:after="240"/>
      <w:outlineLvl w:val="7"/>
    </w:pPr>
    <w:rPr>
      <w:rFonts w:ascii="Arial" w:eastAsia="黑体" w:hAnsi="Arial" w:cs="Arial"/>
      <w:snapToGrid w:val="0"/>
      <w:sz w:val="21"/>
      <w:szCs w:val="21"/>
    </w:rPr>
  </w:style>
  <w:style w:type="paragraph" w:customStyle="1" w:styleId="xl89">
    <w:name w:val="xl8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112">
    <w:name w:val="正文11"/>
    <w:qFormat/>
    <w:pPr>
      <w:widowControl w:val="0"/>
      <w:adjustRightInd w:val="0"/>
      <w:spacing w:line="360" w:lineRule="atLeast"/>
      <w:textAlignment w:val="baseline"/>
    </w:pPr>
    <w:rPr>
      <w:rFonts w:ascii="宋体"/>
      <w:sz w:val="34"/>
    </w:rPr>
  </w:style>
  <w:style w:type="paragraph" w:customStyle="1" w:styleId="1f9">
    <w:name w:val="1正文"/>
    <w:basedOn w:val="a"/>
    <w:qFormat/>
    <w:pPr>
      <w:adjustRightInd w:val="0"/>
      <w:spacing w:line="360" w:lineRule="auto"/>
      <w:ind w:leftChars="-38" w:left="-38" w:firstLine="482"/>
      <w:textAlignment w:val="baseline"/>
    </w:pPr>
    <w:rPr>
      <w:rFonts w:ascii="宋体" w:eastAsia="宋体" w:hAnsi="宋体" w:cs="Times New Roman"/>
      <w:kern w:val="0"/>
      <w:sz w:val="24"/>
      <w:szCs w:val="20"/>
    </w:rPr>
  </w:style>
  <w:style w:type="paragraph" w:customStyle="1" w:styleId="xl93">
    <w:name w:val="xl9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affff1">
    <w:name w:val="一级条标题"/>
    <w:basedOn w:val="a"/>
    <w:next w:val="afff2"/>
    <w:qFormat/>
    <w:pPr>
      <w:widowControl/>
      <w:spacing w:beforeLines="50" w:afterLines="50"/>
      <w:outlineLvl w:val="2"/>
    </w:pPr>
    <w:rPr>
      <w:rFonts w:ascii="宋体" w:eastAsia="宋体" w:hAnsi="宋体" w:cs="Times New Roman"/>
      <w:b/>
      <w:szCs w:val="21"/>
    </w:rPr>
  </w:style>
  <w:style w:type="paragraph" w:customStyle="1" w:styleId="CharCharCharCharCharChar1Char">
    <w:name w:val="Char Char Char Char Char Char1 Char"/>
    <w:basedOn w:val="a9"/>
    <w:qFormat/>
    <w:rPr>
      <w:rFonts w:ascii="Tahoma" w:hAnsi="Tahoma"/>
      <w:sz w:val="24"/>
      <w:szCs w:val="24"/>
    </w:rPr>
  </w:style>
  <w:style w:type="paragraph" w:customStyle="1" w:styleId="200">
    <w:name w:val="样式20"/>
    <w:basedOn w:val="88tttt1Figureheading8tt2tt11Figure1"/>
    <w:qFormat/>
  </w:style>
  <w:style w:type="paragraph" w:customStyle="1" w:styleId="190">
    <w:name w:val="样式19"/>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52">
    <w:name w:val="标题5"/>
    <w:basedOn w:val="a"/>
    <w:qFormat/>
    <w:pPr>
      <w:autoSpaceDE w:val="0"/>
      <w:autoSpaceDN w:val="0"/>
      <w:adjustRightInd w:val="0"/>
      <w:spacing w:line="320" w:lineRule="atLeast"/>
    </w:pPr>
    <w:rPr>
      <w:rFonts w:ascii="宋体" w:eastAsia="宋体" w:hAnsi="Times New Roman" w:cs="Times New Roman"/>
      <w:kern w:val="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0"/>
      <w:szCs w:val="20"/>
    </w:rPr>
  </w:style>
  <w:style w:type="paragraph" w:customStyle="1" w:styleId="affff2">
    <w:name w:val="自由格式"/>
    <w:qFormat/>
    <w:pPr>
      <w:framePr w:wrap="around" w:hAnchor="text" w:yAlign="top"/>
    </w:pPr>
    <w:rPr>
      <w:rFonts w:ascii="Helvetica" w:eastAsia="Arial Unicode MS" w:hAnsi="Helvetica" w:cs="Arial Unicode MS"/>
      <w:color w:val="000000"/>
      <w:sz w:val="24"/>
      <w:szCs w:val="24"/>
    </w:rPr>
  </w:style>
  <w:style w:type="paragraph" w:customStyle="1" w:styleId="TableText">
    <w:name w:val="Table Text"/>
    <w:basedOn w:val="a"/>
    <w:qFormat/>
    <w:pPr>
      <w:widowControl/>
      <w:spacing w:before="60" w:after="60"/>
      <w:jc w:val="left"/>
    </w:pPr>
    <w:rPr>
      <w:rFonts w:ascii="Times New Roman" w:eastAsia="宋体" w:hAnsi="Times New Roman" w:cs="Times New Roman"/>
      <w:kern w:val="0"/>
      <w:szCs w:val="24"/>
    </w:rPr>
  </w:style>
  <w:style w:type="paragraph" w:customStyle="1" w:styleId="2e">
    <w:name w:val="标题2"/>
    <w:next w:val="3b"/>
    <w:qFormat/>
    <w:pPr>
      <w:spacing w:beforeLines="50" w:afterLines="50" w:line="360" w:lineRule="auto"/>
      <w:ind w:firstLine="288"/>
    </w:pPr>
    <w:rPr>
      <w:rFonts w:ascii="宋体"/>
      <w:b/>
      <w:bCs/>
      <w:sz w:val="24"/>
    </w:rPr>
  </w:style>
  <w:style w:type="paragraph" w:customStyle="1" w:styleId="font7">
    <w:name w:val="font7"/>
    <w:basedOn w:val="a"/>
    <w:qFormat/>
    <w:pPr>
      <w:widowControl/>
      <w:spacing w:before="100" w:beforeAutospacing="1" w:after="100" w:afterAutospacing="1"/>
      <w:jc w:val="left"/>
    </w:pPr>
    <w:rPr>
      <w:rFonts w:ascii="宋体" w:eastAsia="宋体" w:hAnsi="宋体"/>
      <w:b/>
      <w:bCs/>
      <w:color w:val="000000"/>
      <w:kern w:val="0"/>
      <w:sz w:val="18"/>
      <w:szCs w:val="18"/>
    </w:rPr>
  </w:style>
  <w:style w:type="paragraph" w:customStyle="1" w:styleId="63">
    <w:name w:val="6"/>
    <w:basedOn w:val="a"/>
    <w:next w:val="a5"/>
    <w:qFormat/>
    <w:pPr>
      <w:spacing w:before="120" w:line="300" w:lineRule="auto"/>
    </w:pPr>
    <w:rPr>
      <w:rFonts w:ascii="宋体" w:eastAsia="仿宋_GB2312" w:hAnsi="Courier New" w:cs="Times New Roman"/>
      <w:kern w:val="0"/>
      <w:sz w:val="24"/>
      <w:szCs w:val="21"/>
    </w:rPr>
  </w:style>
  <w:style w:type="paragraph" w:customStyle="1" w:styleId="53">
    <w:name w:val="正文5"/>
    <w:basedOn w:val="a"/>
    <w:qFormat/>
    <w:pPr>
      <w:tabs>
        <w:tab w:val="left" w:pos="360"/>
      </w:tabs>
      <w:spacing w:before="60" w:after="60" w:line="360" w:lineRule="auto"/>
      <w:ind w:leftChars="500" w:left="920" w:firstLineChars="200" w:firstLine="200"/>
    </w:pPr>
    <w:rPr>
      <w:rFonts w:ascii="Times New Roman" w:eastAsia="宋体" w:hAnsi="Times New Roman" w:cs="Times New Roman"/>
      <w:kern w:val="0"/>
      <w:sz w:val="24"/>
      <w:szCs w:val="24"/>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Char2CharCharCharCharCharCharCharCharCharCharCharCharCharCharCharCharCharCharCharCharCharChar">
    <w:name w:val="Char Char2 Char Char Char Char Char Char Char Char Char Char Char Char Char Char Char Char Char Char Char Char Char Char"/>
    <w:basedOn w:val="a9"/>
    <w:qFormat/>
    <w:rPr>
      <w:rFonts w:ascii="Tahoma" w:hAnsi="Tahoma"/>
      <w:sz w:val="24"/>
      <w:szCs w:val="24"/>
    </w:rPr>
  </w:style>
  <w:style w:type="paragraph" w:customStyle="1" w:styleId="Char110">
    <w:name w:val="Char11"/>
    <w:basedOn w:val="a"/>
    <w:qFormat/>
    <w:rPr>
      <w:rFonts w:ascii="仿宋_GB2312" w:eastAsia="仿宋_GB2312" w:hAnsi="Times New Roman" w:cs="Times New Roman"/>
      <w:b/>
      <w:sz w:val="32"/>
      <w:szCs w:val="32"/>
    </w:rPr>
  </w:style>
  <w:style w:type="paragraph" w:customStyle="1" w:styleId="xl90">
    <w:name w:val="xl90"/>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b/>
      <w:bCs/>
      <w:kern w:val="0"/>
      <w:sz w:val="20"/>
      <w:szCs w:val="20"/>
    </w:rPr>
  </w:style>
  <w:style w:type="paragraph" w:customStyle="1" w:styleId="92">
    <w:name w:val="标题9"/>
    <w:basedOn w:val="a"/>
    <w:qFormat/>
    <w:pPr>
      <w:spacing w:line="360" w:lineRule="auto"/>
    </w:pPr>
    <w:rPr>
      <w:rFonts w:ascii="Times New Roman" w:eastAsia="宋体" w:hAnsi="Times New Roman" w:cs="Times New Roman"/>
      <w:kern w:val="0"/>
      <w:szCs w:val="20"/>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T3">
    <w:name w:val="T3"/>
    <w:basedOn w:val="Default"/>
    <w:next w:val="Default"/>
    <w:qFormat/>
    <w:pPr>
      <w:suppressAutoHyphens w:val="0"/>
      <w:autoSpaceDE w:val="0"/>
      <w:autoSpaceDN w:val="0"/>
      <w:adjustRightInd w:val="0"/>
      <w:spacing w:after="120"/>
      <w:jc w:val="left"/>
    </w:pPr>
    <w:rPr>
      <w:rFonts w:ascii="..ì." w:eastAsia="..ì." w:hAnsi="Times New Roman"/>
      <w:color w:val="auto"/>
      <w:kern w:val="0"/>
      <w:szCs w:val="24"/>
    </w:rPr>
  </w:style>
  <w:style w:type="paragraph" w:customStyle="1" w:styleId="Default">
    <w:name w:val="Default"/>
    <w:qFormat/>
    <w:pPr>
      <w:widowControl w:val="0"/>
      <w:suppressAutoHyphens/>
      <w:jc w:val="both"/>
    </w:pPr>
    <w:rPr>
      <w:rFonts w:ascii="Lucida Grande" w:eastAsia="ヒラギノ角ゴ Pro W3" w:hAnsi="Lucida Grande"/>
      <w:color w:val="000000"/>
      <w:kern w:val="1"/>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1fa">
    <w:name w:val="修订1"/>
    <w:uiPriority w:val="99"/>
    <w:qFormat/>
    <w:rPr>
      <w:kern w:val="2"/>
      <w:sz w:val="21"/>
    </w:rPr>
  </w:style>
  <w:style w:type="paragraph" w:customStyle="1" w:styleId="CharCharCharChar21">
    <w:name w:val="Char Char Char Char21"/>
    <w:next w:val="a"/>
    <w:qFormat/>
    <w:pPr>
      <w:keepNext/>
      <w:keepLines/>
      <w:tabs>
        <w:tab w:val="left" w:pos="1440"/>
      </w:tabs>
      <w:spacing w:before="240" w:after="240"/>
      <w:ind w:left="1440" w:hanging="1440"/>
      <w:outlineLvl w:val="7"/>
    </w:pPr>
    <w:rPr>
      <w:rFonts w:ascii="Arial" w:eastAsia="黑体" w:hAnsi="Arial" w:cs="Arial"/>
      <w:snapToGrid w:val="0"/>
      <w:sz w:val="21"/>
      <w:szCs w:val="21"/>
    </w:rPr>
  </w:style>
  <w:style w:type="paragraph" w:customStyle="1" w:styleId="affff3">
    <w:name w:val="表格内容"/>
    <w:basedOn w:val="a"/>
    <w:qFormat/>
    <w:pPr>
      <w:widowControl/>
      <w:autoSpaceDE w:val="0"/>
      <w:autoSpaceDN w:val="0"/>
      <w:adjustRightInd w:val="0"/>
      <w:spacing w:before="60" w:line="300" w:lineRule="auto"/>
      <w:jc w:val="center"/>
      <w:textAlignment w:val="bottom"/>
    </w:pPr>
    <w:rPr>
      <w:rFonts w:ascii="Times New Roman" w:eastAsia="长城楷体" w:hAnsi="Times New Roman" w:cs="Times New Roman"/>
      <w:spacing w:val="-25"/>
      <w:kern w:val="0"/>
      <w:sz w:val="24"/>
      <w:szCs w:val="20"/>
    </w:rPr>
  </w:style>
  <w:style w:type="paragraph" w:customStyle="1" w:styleId="72">
    <w:name w:val="正文7"/>
    <w:basedOn w:val="64"/>
    <w:qFormat/>
    <w:pPr>
      <w:tabs>
        <w:tab w:val="left" w:pos="360"/>
      </w:tabs>
      <w:ind w:left="720" w:hanging="360"/>
    </w:pPr>
  </w:style>
  <w:style w:type="paragraph" w:customStyle="1" w:styleId="64">
    <w:name w:val="正文6"/>
    <w:basedOn w:val="a"/>
    <w:qFormat/>
    <w:pPr>
      <w:tabs>
        <w:tab w:val="left" w:pos="720"/>
      </w:tabs>
      <w:spacing w:before="60" w:after="60" w:line="360" w:lineRule="auto"/>
      <w:ind w:left="360" w:firstLineChars="200" w:firstLine="200"/>
    </w:pPr>
    <w:rPr>
      <w:rFonts w:ascii="Times New Roman" w:eastAsia="宋体" w:hAnsi="Times New Roman" w:cs="Times New Roman"/>
      <w:kern w:val="0"/>
      <w:sz w:val="24"/>
      <w:szCs w:val="24"/>
    </w:rPr>
  </w:style>
  <w:style w:type="paragraph" w:customStyle="1" w:styleId="MMTopic2">
    <w:name w:val="MM Topic 2"/>
    <w:basedOn w:val="2"/>
    <w:qFormat/>
    <w:pPr>
      <w:keepLines w:val="0"/>
      <w:widowControl/>
      <w:tabs>
        <w:tab w:val="left" w:pos="840"/>
      </w:tabs>
      <w:spacing w:before="240" w:after="60" w:line="240" w:lineRule="auto"/>
      <w:ind w:left="840" w:hanging="420"/>
      <w:jc w:val="left"/>
    </w:pPr>
    <w:rPr>
      <w:rFonts w:eastAsia="宋体"/>
      <w:i/>
      <w:kern w:val="0"/>
    </w:rPr>
  </w:style>
  <w:style w:type="paragraph" w:customStyle="1" w:styleId="font5">
    <w:name w:val="font5"/>
    <w:basedOn w:val="a"/>
    <w:qFormat/>
    <w:pPr>
      <w:widowControl/>
      <w:spacing w:before="100" w:beforeAutospacing="1" w:after="100" w:afterAutospacing="1"/>
      <w:jc w:val="left"/>
    </w:pPr>
    <w:rPr>
      <w:rFonts w:ascii="宋体" w:eastAsia="宋体" w:hAnsi="宋体"/>
      <w:kern w:val="0"/>
      <w:sz w:val="18"/>
      <w:szCs w:val="18"/>
    </w:rPr>
  </w:style>
  <w:style w:type="paragraph" w:customStyle="1" w:styleId="Normal1">
    <w:name w:val="Normal1"/>
    <w:qFormat/>
    <w:pPr>
      <w:widowControl w:val="0"/>
      <w:adjustRightInd w:val="0"/>
      <w:spacing w:line="312" w:lineRule="atLeast"/>
      <w:jc w:val="both"/>
      <w:textAlignment w:val="baseline"/>
    </w:pPr>
    <w:rPr>
      <w:rFonts w:ascii="宋体"/>
      <w:sz w:val="34"/>
    </w:rPr>
  </w:style>
  <w:style w:type="paragraph" w:customStyle="1" w:styleId="fg0">
    <w:name w:val="fg项目菱形"/>
    <w:basedOn w:val="ab"/>
    <w:qFormat/>
    <w:pPr>
      <w:tabs>
        <w:tab w:val="left" w:pos="1980"/>
      </w:tabs>
      <w:spacing w:before="0"/>
      <w:ind w:left="1979" w:hanging="357"/>
    </w:pPr>
    <w:rPr>
      <w:rFonts w:cs="Times New Roman"/>
      <w:b w:val="0"/>
      <w:bCs w:val="0"/>
      <w:sz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96">
    <w:name w:val="xl96"/>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MMTopic3">
    <w:name w:val="MM Topic 3"/>
    <w:basedOn w:val="3"/>
    <w:qFormat/>
    <w:pPr>
      <w:keepLines w:val="0"/>
      <w:widowControl/>
      <w:tabs>
        <w:tab w:val="left" w:pos="1260"/>
      </w:tabs>
      <w:spacing w:before="240" w:after="60" w:line="240" w:lineRule="auto"/>
      <w:ind w:left="1260" w:hanging="420"/>
      <w:jc w:val="left"/>
    </w:pPr>
    <w:rPr>
      <w:rFonts w:ascii="Arial" w:hAnsi="Arial"/>
      <w:kern w:val="0"/>
      <w:sz w:val="26"/>
    </w:rPr>
  </w:style>
  <w:style w:type="paragraph" w:customStyle="1" w:styleId="QB1">
    <w:name w:val="QB标题1"/>
    <w:basedOn w:val="1"/>
    <w:qFormat/>
    <w:pPr>
      <w:tabs>
        <w:tab w:val="left" w:pos="425"/>
      </w:tabs>
      <w:spacing w:line="576" w:lineRule="auto"/>
      <w:ind w:left="425" w:hanging="425"/>
    </w:pPr>
    <w:rPr>
      <w:rFonts w:ascii="黑体" w:eastAsia="黑体"/>
      <w:b w:val="0"/>
      <w:sz w:val="21"/>
    </w:rPr>
  </w:style>
  <w:style w:type="character" w:customStyle="1" w:styleId="z-12">
    <w:name w:val="z-窗体顶端 字符1"/>
    <w:basedOn w:val="a2"/>
    <w:uiPriority w:val="99"/>
    <w:qFormat/>
    <w:rPr>
      <w:rFonts w:ascii="Arial" w:hAnsi="Arial" w:cs="Arial"/>
      <w:vanish/>
      <w:sz w:val="16"/>
      <w:szCs w:val="16"/>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0"/>
      <w:szCs w:val="20"/>
    </w:rPr>
  </w:style>
  <w:style w:type="paragraph" w:customStyle="1" w:styleId="3Char">
    <w:name w:val="样式3 Char"/>
    <w:basedOn w:val="a1"/>
    <w:qFormat/>
    <w:pPr>
      <w:spacing w:line="360" w:lineRule="auto"/>
      <w:ind w:firstLineChars="200" w:firstLine="480"/>
    </w:pPr>
    <w:rPr>
      <w:rFonts w:ascii="黑体" w:eastAsia="黑体" w:hAnsi="宋体"/>
      <w:bCs/>
      <w:color w:val="0000FF"/>
      <w:kern w:val="0"/>
      <w:sz w:val="24"/>
      <w:szCs w:val="24"/>
    </w:rPr>
  </w:style>
  <w:style w:type="paragraph" w:customStyle="1" w:styleId="xl34">
    <w:name w:val="xl34"/>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font9">
    <w:name w:val="font9"/>
    <w:basedOn w:val="a"/>
    <w:qFormat/>
    <w:pPr>
      <w:widowControl/>
      <w:spacing w:before="100" w:beforeAutospacing="1" w:after="100" w:afterAutospacing="1"/>
      <w:jc w:val="left"/>
    </w:pPr>
    <w:rPr>
      <w:rFonts w:ascii="宋体" w:eastAsia="宋体" w:hAnsi="宋体"/>
      <w:kern w:val="0"/>
      <w:sz w:val="18"/>
      <w:szCs w:val="18"/>
    </w:rPr>
  </w:style>
  <w:style w:type="paragraph" w:customStyle="1" w:styleId="xl27">
    <w:name w:val="xl27"/>
    <w:basedOn w:val="a"/>
    <w:qFormat/>
    <w:pPr>
      <w:widowControl/>
      <w:spacing w:before="100" w:beforeAutospacing="1" w:after="100" w:afterAutospacing="1"/>
      <w:jc w:val="left"/>
    </w:pPr>
    <w:rPr>
      <w:rFonts w:ascii="宋体" w:eastAsia="宋体" w:hAnsi="宋体"/>
      <w:b/>
      <w:bCs/>
      <w:kern w:val="0"/>
      <w:sz w:val="24"/>
      <w:szCs w:val="24"/>
    </w:rPr>
  </w:style>
  <w:style w:type="paragraph" w:customStyle="1" w:styleId="Char2CharCharChar">
    <w:name w:val="Char2 Char Char Char"/>
    <w:basedOn w:val="a"/>
    <w:qFormat/>
    <w:rPr>
      <w:rFonts w:ascii="仿宋_GB2312" w:eastAsia="仿宋_GB2312" w:hAnsi="Times New Roman" w:cs="Times New Roman"/>
      <w:b/>
      <w:sz w:val="32"/>
      <w:szCs w:val="32"/>
    </w:rPr>
  </w:style>
  <w:style w:type="paragraph" w:customStyle="1" w:styleId="NotesTextlist">
    <w:name w:val="Notes Text list"/>
    <w:basedOn w:val="NotesText"/>
    <w:qFormat/>
    <w:pPr>
      <w:tabs>
        <w:tab w:val="left" w:pos="284"/>
      </w:tabs>
      <w:ind w:left="1985" w:hanging="284"/>
    </w:pPr>
  </w:style>
  <w:style w:type="paragraph" w:customStyle="1" w:styleId="whCharCharCharChar">
    <w:name w:val="正文wh Char Char Char Char"/>
    <w:basedOn w:val="a"/>
    <w:qFormat/>
    <w:pPr>
      <w:widowControl/>
      <w:spacing w:line="360" w:lineRule="auto"/>
      <w:ind w:firstLineChars="200" w:firstLine="200"/>
    </w:pPr>
    <w:rPr>
      <w:rFonts w:ascii="Tahoma" w:eastAsia="宋体" w:hAnsi="Tahoma" w:cs="Times New Roman"/>
      <w:kern w:val="0"/>
      <w:sz w:val="24"/>
      <w:szCs w:val="20"/>
    </w:rPr>
  </w:style>
  <w:style w:type="paragraph" w:customStyle="1" w:styleId="kaiti">
    <w:name w:val="kaiti"/>
    <w:basedOn w:val="a"/>
    <w:qFormat/>
    <w:pPr>
      <w:widowControl/>
      <w:spacing w:before="100" w:beforeAutospacing="1" w:after="100" w:afterAutospacing="1"/>
      <w:jc w:val="left"/>
    </w:pPr>
    <w:rPr>
      <w:rFonts w:ascii="̥_GB2312" w:eastAsia="宋体" w:hAnsi="̥_GB2312"/>
      <w:color w:val="AD1818"/>
      <w:kern w:val="0"/>
      <w:sz w:val="45"/>
      <w:szCs w:val="45"/>
    </w:rPr>
  </w:style>
  <w:style w:type="paragraph" w:customStyle="1" w:styleId="CharChar1CharCharCharCharCharChar">
    <w:name w:val="Char Char1 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150">
    <w:name w:val="样式15"/>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CharCharCharChar2">
    <w:name w:val="Char Char Char Char2"/>
    <w:basedOn w:val="a"/>
    <w:qFormat/>
    <w:rPr>
      <w:rFonts w:ascii="Times New Roman" w:eastAsia="宋体" w:hAnsi="Times New Roman" w:cs="Times New Roman"/>
      <w:szCs w:val="24"/>
    </w:rPr>
  </w:style>
  <w:style w:type="paragraph" w:customStyle="1" w:styleId="42">
    <w:name w:val="样式4"/>
    <w:basedOn w:val="a"/>
    <w:qFormat/>
    <w:pPr>
      <w:adjustRightInd w:val="0"/>
      <w:spacing w:line="360" w:lineRule="atLeast"/>
      <w:jc w:val="center"/>
    </w:pPr>
    <w:rPr>
      <w:rFonts w:ascii="宋体" w:eastAsia="宋体" w:hAnsi="Times New Roman" w:cs="Times New Roman" w:hint="eastAsia"/>
      <w:b/>
      <w:kern w:val="0"/>
      <w:sz w:val="24"/>
      <w:szCs w:val="20"/>
    </w:rPr>
  </w:style>
  <w:style w:type="paragraph" w:customStyle="1" w:styleId="100">
    <w:name w:val="样式10"/>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CharCharCharCharCharChar">
    <w:name w:val="Char Char Char Char Char Char"/>
    <w:basedOn w:val="a"/>
    <w:qFormat/>
    <w:rPr>
      <w:rFonts w:ascii="Tahoma" w:eastAsia="宋体" w:hAnsi="Tahoma" w:cs="Times New Roman"/>
      <w:sz w:val="24"/>
      <w:szCs w:val="20"/>
    </w:rPr>
  </w:style>
  <w:style w:type="paragraph" w:customStyle="1" w:styleId="xl41">
    <w:name w:val="xl41"/>
    <w:basedOn w:val="a"/>
    <w:qFormat/>
    <w:pPr>
      <w:widowControl/>
      <w:pBdr>
        <w:bottom w:val="single" w:sz="8"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11">
    <w:name w:val="彩色列表 - 强调文字颜色 11"/>
    <w:basedOn w:val="a"/>
    <w:qFormat/>
    <w:pPr>
      <w:widowControl/>
      <w:spacing w:before="240" w:after="200" w:line="276" w:lineRule="auto"/>
      <w:ind w:left="720"/>
      <w:jc w:val="left"/>
    </w:pPr>
    <w:rPr>
      <w:rFonts w:ascii="Calibri" w:eastAsia="宋体" w:hAnsi="Calibri" w:cs="Times New Roman"/>
      <w:kern w:val="0"/>
      <w:sz w:val="22"/>
    </w:rPr>
  </w:style>
  <w:style w:type="paragraph" w:customStyle="1" w:styleId="affff4">
    <w:name w:val="封面版本号"/>
    <w:basedOn w:val="a"/>
    <w:qFormat/>
    <w:pPr>
      <w:jc w:val="center"/>
    </w:pPr>
    <w:rPr>
      <w:rFonts w:ascii="黑体" w:eastAsia="黑体" w:hAnsi="Times New Roman" w:cs="Times New Roman"/>
      <w:b/>
      <w:spacing w:val="40"/>
      <w:sz w:val="24"/>
      <w:szCs w:val="20"/>
    </w:rPr>
  </w:style>
  <w:style w:type="paragraph" w:customStyle="1" w:styleId="plaintext">
    <w:name w:val="plaintex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0"/>
      <w:szCs w:val="20"/>
    </w:rPr>
  </w:style>
  <w:style w:type="paragraph" w:customStyle="1" w:styleId="l18">
    <w:name w:val="l18"/>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affff5">
    <w:name w:val="目标"/>
    <w:basedOn w:val="a0"/>
    <w:qFormat/>
    <w:pPr>
      <w:widowControl/>
      <w:overflowPunct w:val="0"/>
      <w:autoSpaceDE w:val="0"/>
      <w:autoSpaceDN w:val="0"/>
      <w:adjustRightInd w:val="0"/>
      <w:spacing w:before="240" w:line="260" w:lineRule="exact"/>
      <w:ind w:left="-1440"/>
      <w:jc w:val="left"/>
      <w:textAlignment w:val="baseline"/>
    </w:pPr>
    <w:rPr>
      <w:i/>
      <w:kern w:val="0"/>
      <w:sz w:val="20"/>
      <w:lang w:bidi="he-IL"/>
    </w:rPr>
  </w:style>
  <w:style w:type="paragraph" w:customStyle="1" w:styleId="170">
    <w:name w:val="样式17"/>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font8">
    <w:name w:val="font8"/>
    <w:basedOn w:val="a"/>
    <w:qFormat/>
    <w:pPr>
      <w:widowControl/>
      <w:spacing w:before="100" w:beforeAutospacing="1" w:after="100" w:afterAutospacing="1"/>
      <w:jc w:val="left"/>
    </w:pPr>
    <w:rPr>
      <w:rFonts w:ascii="宋体" w:eastAsia="宋体" w:hAnsi="宋体"/>
      <w:kern w:val="0"/>
      <w:sz w:val="20"/>
      <w:szCs w:val="20"/>
    </w:rPr>
  </w:style>
  <w:style w:type="paragraph" w:customStyle="1" w:styleId="author">
    <w:name w:val="author"/>
    <w:qFormat/>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line="312" w:lineRule="auto"/>
      <w:jc w:val="center"/>
    </w:pPr>
    <w:rPr>
      <w:rFonts w:ascii="Times" w:hAnsi="Times"/>
      <w:snapToGrid w:val="0"/>
      <w:sz w:val="24"/>
      <w:lang w:eastAsia="en-US"/>
    </w:rPr>
  </w:style>
  <w:style w:type="paragraph" w:customStyle="1" w:styleId="xl39">
    <w:name w:val="xl39"/>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kern w:val="0"/>
      <w:sz w:val="20"/>
      <w:szCs w:val="20"/>
    </w:rPr>
  </w:style>
  <w:style w:type="paragraph" w:customStyle="1" w:styleId="2222">
    <w:name w:val="样式 样式 正文字缩2字 + 左侧:  2 字符 首行缩进:  2 字符 + 首行缩进:  2 字符"/>
    <w:basedOn w:val="a"/>
    <w:qFormat/>
    <w:pPr>
      <w:spacing w:line="360" w:lineRule="auto"/>
      <w:ind w:firstLineChars="200" w:firstLine="200"/>
    </w:pPr>
    <w:rPr>
      <w:rFonts w:ascii="Times New Roman" w:eastAsia="宋体" w:hAnsi="Times New Roman"/>
      <w:sz w:val="24"/>
      <w:szCs w:val="20"/>
    </w:rPr>
  </w:style>
  <w:style w:type="paragraph" w:customStyle="1" w:styleId="affff6">
    <w:name w:val="图表标题"/>
    <w:basedOn w:val="a"/>
    <w:qFormat/>
    <w:pPr>
      <w:autoSpaceDE w:val="0"/>
      <w:autoSpaceDN w:val="0"/>
      <w:adjustRightInd w:val="0"/>
      <w:snapToGrid w:val="0"/>
      <w:spacing w:before="80" w:after="40" w:line="288" w:lineRule="auto"/>
      <w:jc w:val="center"/>
    </w:pPr>
    <w:rPr>
      <w:rFonts w:ascii="Times New Roman" w:eastAsia="宋体" w:hAnsi="Times New Roman" w:cs="Times New Roman"/>
      <w:spacing w:val="10"/>
      <w:kern w:val="0"/>
      <w:sz w:val="2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43">
    <w:name w:val="正文4"/>
    <w:basedOn w:val="a"/>
    <w:qFormat/>
    <w:pPr>
      <w:spacing w:before="60" w:after="60" w:line="360" w:lineRule="auto"/>
      <w:ind w:firstLineChars="225" w:firstLine="540"/>
    </w:pPr>
    <w:rPr>
      <w:rFonts w:ascii="Times New Roman" w:eastAsia="宋体" w:hAnsi="Times New Roman" w:cs="Times New Roman"/>
      <w:kern w:val="0"/>
      <w:sz w:val="24"/>
      <w:szCs w:val="24"/>
    </w:rPr>
  </w:style>
  <w:style w:type="paragraph" w:customStyle="1" w:styleId="font11">
    <w:name w:val="font11"/>
    <w:basedOn w:val="a"/>
    <w:qFormat/>
    <w:pPr>
      <w:widowControl/>
      <w:spacing w:before="100" w:beforeAutospacing="1" w:after="100" w:afterAutospacing="1"/>
      <w:jc w:val="left"/>
    </w:pPr>
    <w:rPr>
      <w:rFonts w:ascii="宋体" w:eastAsia="宋体" w:hAnsi="宋体"/>
      <w:kern w:val="0"/>
      <w:sz w:val="20"/>
      <w:szCs w:val="20"/>
    </w:rPr>
  </w:style>
  <w:style w:type="paragraph" w:customStyle="1" w:styleId="font1">
    <w:name w:val="font1"/>
    <w:basedOn w:val="a"/>
    <w:qFormat/>
    <w:pPr>
      <w:widowControl/>
      <w:spacing w:before="100" w:beforeAutospacing="1" w:after="100" w:afterAutospacing="1"/>
      <w:jc w:val="left"/>
    </w:pPr>
    <w:rPr>
      <w:rFonts w:ascii="宋体" w:eastAsia="宋体" w:hAnsi="宋体"/>
      <w:kern w:val="0"/>
      <w:sz w:val="24"/>
      <w:szCs w:val="24"/>
    </w:rPr>
  </w:style>
  <w:style w:type="paragraph" w:customStyle="1" w:styleId="affff7">
    <w:name w:val="新定义正文"/>
    <w:basedOn w:val="a"/>
    <w:qFormat/>
    <w:pPr>
      <w:widowControl/>
    </w:pPr>
    <w:rPr>
      <w:rFonts w:ascii="Times New Roman" w:eastAsia="宋体" w:hAnsi="Times New Roman" w:cs="Times New Roman"/>
      <w:color w:val="000000"/>
      <w:szCs w:val="21"/>
    </w:rPr>
  </w:style>
  <w:style w:type="paragraph" w:customStyle="1" w:styleId="affff8">
    <w:name w:val="五号字单行距顶行头"/>
    <w:basedOn w:val="a0"/>
    <w:qFormat/>
    <w:pPr>
      <w:widowControl/>
      <w:spacing w:after="0"/>
      <w:jc w:val="left"/>
    </w:pPr>
    <w:rPr>
      <w:rFonts w:ascii="宋体" w:hAnsi="宋体"/>
      <w:kern w:val="0"/>
      <w:szCs w:val="24"/>
    </w:rPr>
  </w:style>
  <w:style w:type="paragraph" w:customStyle="1" w:styleId="130">
    <w:name w:val="样式13"/>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affff9">
    <w:name w:val="表格"/>
    <w:basedOn w:val="a"/>
    <w:qFormat/>
    <w:pPr>
      <w:spacing w:line="400" w:lineRule="exact"/>
    </w:pPr>
    <w:rPr>
      <w:rFonts w:ascii="Times New Roman" w:eastAsia="宋体" w:hAnsi="Times New Roman" w:cs="Times New Roman"/>
      <w:sz w:val="24"/>
      <w:szCs w:val="24"/>
    </w:rPr>
  </w:style>
  <w:style w:type="paragraph" w:customStyle="1" w:styleId="160">
    <w:name w:val="样式16"/>
    <w:basedOn w:val="150"/>
    <w:qFormat/>
    <w:pPr>
      <w:ind w:left="2039" w:hanging="425"/>
    </w:pPr>
  </w:style>
  <w:style w:type="paragraph" w:customStyle="1" w:styleId="affffa">
    <w:name w:val="标书正文格式"/>
    <w:qFormat/>
    <w:pPr>
      <w:spacing w:line="360" w:lineRule="auto"/>
      <w:ind w:firstLineChars="200" w:firstLine="200"/>
    </w:pPr>
    <w:rPr>
      <w:rFonts w:eastAsia="楷体_GB2312"/>
      <w:kern w:val="2"/>
      <w:sz w:val="24"/>
      <w:szCs w:val="24"/>
    </w:rPr>
  </w:style>
  <w:style w:type="paragraph" w:customStyle="1" w:styleId="QB">
    <w:name w:val="QB目录前言"/>
    <w:basedOn w:val="a"/>
    <w:qFormat/>
    <w:pPr>
      <w:widowControl/>
      <w:autoSpaceDE w:val="0"/>
      <w:autoSpaceDN w:val="0"/>
      <w:ind w:firstLineChars="62" w:firstLine="198"/>
      <w:jc w:val="center"/>
    </w:pPr>
    <w:rPr>
      <w:rFonts w:ascii="黑体" w:eastAsia="黑体" w:hAnsi="Times New Roman" w:cs="Times New Roman"/>
      <w:kern w:val="0"/>
      <w:sz w:val="32"/>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f">
    <w:name w:val="列出段落2"/>
    <w:basedOn w:val="a"/>
    <w:qFormat/>
    <w:pPr>
      <w:ind w:firstLineChars="200" w:firstLine="420"/>
    </w:pPr>
    <w:rPr>
      <w:rFonts w:ascii="Times New Roman" w:eastAsia="宋体" w:hAnsi="Times New Roman" w:cs="Times New Roman"/>
      <w:szCs w:val="24"/>
    </w:rPr>
  </w:style>
  <w:style w:type="paragraph" w:customStyle="1" w:styleId="TOC11">
    <w:name w:val="&quot;TOC 标题1&quot;"/>
    <w:basedOn w:val="1"/>
    <w:qFormat/>
    <w:pPr>
      <w:widowControl/>
      <w:spacing w:before="240" w:after="0" w:line="259" w:lineRule="auto"/>
      <w:jc w:val="left"/>
      <w:outlineLvl w:val="9"/>
    </w:pPr>
    <w:rPr>
      <w:rFonts w:ascii="等线 Light" w:eastAsia="等线 Light" w:hAnsi="等线 Light"/>
      <w:b w:val="0"/>
      <w:color w:val="2E74B5"/>
      <w:kern w:val="0"/>
      <w:szCs w:val="32"/>
    </w:rPr>
  </w:style>
  <w:style w:type="paragraph" w:customStyle="1" w:styleId="GW-">
    <w:name w:val="&quot;GW-正文&quot;"/>
    <w:basedOn w:val="a"/>
    <w:qFormat/>
    <w:pPr>
      <w:spacing w:line="360" w:lineRule="auto"/>
      <w:ind w:firstLineChars="200" w:firstLine="200"/>
    </w:pPr>
    <w:rPr>
      <w:rFonts w:ascii="Times New Roman" w:eastAsia="仿宋_GB2312" w:hAnsi="Times New Roman" w:cs="Times New Roman"/>
      <w:sz w:val="24"/>
      <w:szCs w:val="24"/>
    </w:rPr>
  </w:style>
  <w:style w:type="paragraph" w:customStyle="1" w:styleId="09wh">
    <w:name w:val="09正文_wh"/>
    <w:qFormat/>
    <w:pPr>
      <w:spacing w:line="300" w:lineRule="auto"/>
      <w:ind w:firstLineChars="200" w:firstLine="200"/>
      <w:jc w:val="both"/>
    </w:pPr>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00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廖维</dc:creator>
  <cp:lastModifiedBy>Microsoft Office User</cp:lastModifiedBy>
  <cp:revision>6</cp:revision>
  <cp:lastPrinted>2021-07-09T05:59:00Z</cp:lastPrinted>
  <dcterms:created xsi:type="dcterms:W3CDTF">2022-07-08T06:15:00Z</dcterms:created>
  <dcterms:modified xsi:type="dcterms:W3CDTF">2022-07-08T06:21:00Z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EE24A7B5FB064DDEA1D8157482193494</vt:lpwstr>
  </property>
</Properties>
</file>